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1668" w:type="dxa"/>
        <w:tblLook w:val="0000" w:firstRow="0" w:lastRow="0" w:firstColumn="0" w:lastColumn="0" w:noHBand="0" w:noVBand="0"/>
      </w:tblPr>
      <w:tblGrid>
        <w:gridCol w:w="5104"/>
        <w:gridCol w:w="10348"/>
      </w:tblGrid>
      <w:tr w:rsidR="00A416C8" w:rsidRPr="00DC14B1" w14:paraId="4ECCDF21" w14:textId="77777777" w:rsidTr="00BE028B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10348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327642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10348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5DD93FEE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208915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4CB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16.45pt" to="335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GUuySn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327642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10348" w:type="dxa"/>
          </w:tcPr>
          <w:p w14:paraId="7A03FC64" w14:textId="5254D851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9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8D2D24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33EE836" w14:textId="152DA945" w:rsidR="00BE028B" w:rsidRDefault="008D2D24" w:rsidP="008D2D24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  <w:r w:rsidRPr="008D2D24">
        <w:rPr>
          <w:b/>
          <w:bCs/>
          <w:color w:val="000000"/>
          <w:sz w:val="28"/>
          <w:szCs w:val="28"/>
          <w:lang w:eastAsia="vi-VN"/>
        </w:rPr>
        <w:t>thuộc đối tượng, phạm vi tổng rà soát</w:t>
      </w:r>
    </w:p>
    <w:p w14:paraId="3480007D" w14:textId="3A587A25" w:rsidR="00BE028B" w:rsidRPr="008D2D24" w:rsidRDefault="00BE028B" w:rsidP="008D2D24">
      <w:pPr>
        <w:tabs>
          <w:tab w:val="left" w:pos="184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en-US" w:eastAsia="vi-VN"/>
        </w:rPr>
      </w:pPr>
    </w:p>
    <w:tbl>
      <w:tblPr>
        <w:tblW w:w="16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1051"/>
        <w:gridCol w:w="1003"/>
        <w:gridCol w:w="1435"/>
        <w:gridCol w:w="1283"/>
        <w:gridCol w:w="1416"/>
        <w:gridCol w:w="2192"/>
        <w:gridCol w:w="1132"/>
        <w:gridCol w:w="977"/>
        <w:gridCol w:w="792"/>
        <w:gridCol w:w="1656"/>
        <w:gridCol w:w="1243"/>
        <w:gridCol w:w="952"/>
        <w:gridCol w:w="625"/>
      </w:tblGrid>
      <w:tr w:rsidR="008D2D24" w:rsidRPr="008D2D24" w14:paraId="32AE1E1B" w14:textId="77777777" w:rsidTr="008D2D24">
        <w:trPr>
          <w:trHeight w:val="900"/>
        </w:trPr>
        <w:tc>
          <w:tcPr>
            <w:tcW w:w="598" w:type="dxa"/>
            <w:vMerge w:val="restart"/>
            <w:vAlign w:val="center"/>
            <w:hideMark/>
          </w:tcPr>
          <w:p w14:paraId="66E0CB44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STT 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(1)</w:t>
            </w:r>
          </w:p>
        </w:tc>
        <w:tc>
          <w:tcPr>
            <w:tcW w:w="1051" w:type="dxa"/>
            <w:vMerge w:val="restart"/>
            <w:vAlign w:val="center"/>
            <w:hideMark/>
          </w:tcPr>
          <w:p w14:paraId="58E2DA06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Lĩnh vực 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(2)</w:t>
            </w:r>
          </w:p>
        </w:tc>
        <w:tc>
          <w:tcPr>
            <w:tcW w:w="8461" w:type="dxa"/>
            <w:gridSpan w:val="6"/>
            <w:vAlign w:val="center"/>
            <w:hideMark/>
          </w:tcPr>
          <w:p w14:paraId="11D30EB8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Văn bản được rà soát</w:t>
            </w:r>
          </w:p>
        </w:tc>
        <w:tc>
          <w:tcPr>
            <w:tcW w:w="4668" w:type="dxa"/>
            <w:gridSpan w:val="4"/>
            <w:vAlign w:val="center"/>
            <w:hideMark/>
          </w:tcPr>
          <w:p w14:paraId="68E869F4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Văn bản sửa đổi, bổ sung, bãi bỏ một phần </w:t>
            </w:r>
          </w:p>
        </w:tc>
        <w:tc>
          <w:tcPr>
            <w:tcW w:w="952" w:type="dxa"/>
            <w:vAlign w:val="center"/>
            <w:hideMark/>
          </w:tcPr>
          <w:p w14:paraId="3735AFE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Tình trạng hiệu lực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(13)</w:t>
            </w:r>
          </w:p>
        </w:tc>
        <w:tc>
          <w:tcPr>
            <w:tcW w:w="625" w:type="dxa"/>
            <w:vAlign w:val="center"/>
            <w:hideMark/>
          </w:tcPr>
          <w:p w14:paraId="21AADB5C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(14)</w:t>
            </w:r>
          </w:p>
        </w:tc>
      </w:tr>
      <w:tr w:rsidR="008D2D24" w:rsidRPr="008D2D24" w14:paraId="640E3F3D" w14:textId="77777777" w:rsidTr="008D2D24">
        <w:trPr>
          <w:trHeight w:val="1215"/>
        </w:trPr>
        <w:tc>
          <w:tcPr>
            <w:tcW w:w="598" w:type="dxa"/>
            <w:vMerge/>
            <w:vAlign w:val="center"/>
            <w:hideMark/>
          </w:tcPr>
          <w:p w14:paraId="5CC5C8CD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051" w:type="dxa"/>
            <w:vMerge/>
            <w:vAlign w:val="center"/>
            <w:hideMark/>
          </w:tcPr>
          <w:p w14:paraId="2AB535E4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003" w:type="dxa"/>
            <w:vAlign w:val="center"/>
            <w:hideMark/>
          </w:tcPr>
          <w:p w14:paraId="04E1485E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(3)</w:t>
            </w:r>
          </w:p>
        </w:tc>
        <w:tc>
          <w:tcPr>
            <w:tcW w:w="1435" w:type="dxa"/>
            <w:vAlign w:val="center"/>
            <w:hideMark/>
          </w:tcPr>
          <w:p w14:paraId="51A1FE23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Cơ quan ban hành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(4)</w:t>
            </w:r>
          </w:p>
        </w:tc>
        <w:tc>
          <w:tcPr>
            <w:tcW w:w="1283" w:type="dxa"/>
            <w:vAlign w:val="center"/>
            <w:hideMark/>
          </w:tcPr>
          <w:p w14:paraId="4E9F6333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Số, kí hiệu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(5)</w:t>
            </w:r>
          </w:p>
        </w:tc>
        <w:tc>
          <w:tcPr>
            <w:tcW w:w="1416" w:type="dxa"/>
            <w:vAlign w:val="center"/>
            <w:hideMark/>
          </w:tcPr>
          <w:p w14:paraId="53AD773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Ngày ban hành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(dd/mm/yyyy)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(6)</w:t>
            </w:r>
          </w:p>
        </w:tc>
        <w:tc>
          <w:tcPr>
            <w:tcW w:w="2192" w:type="dxa"/>
            <w:vAlign w:val="center"/>
            <w:hideMark/>
          </w:tcPr>
          <w:p w14:paraId="40C44596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gọi của văn bản/Trích yếu nội dung của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(7)</w:t>
            </w:r>
          </w:p>
        </w:tc>
        <w:tc>
          <w:tcPr>
            <w:tcW w:w="1132" w:type="dxa"/>
            <w:vAlign w:val="center"/>
            <w:hideMark/>
          </w:tcPr>
          <w:p w14:paraId="44AE70F2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Thời điểm có hiệu lực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(8)</w:t>
            </w:r>
          </w:p>
        </w:tc>
        <w:tc>
          <w:tcPr>
            <w:tcW w:w="977" w:type="dxa"/>
            <w:vAlign w:val="center"/>
            <w:hideMark/>
          </w:tcPr>
          <w:p w14:paraId="732FCB81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(9)</w:t>
            </w:r>
          </w:p>
        </w:tc>
        <w:tc>
          <w:tcPr>
            <w:tcW w:w="792" w:type="dxa"/>
            <w:vAlign w:val="center"/>
            <w:hideMark/>
          </w:tcPr>
          <w:p w14:paraId="0B9EFAAB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1656" w:type="dxa"/>
            <w:vAlign w:val="center"/>
            <w:hideMark/>
          </w:tcPr>
          <w:p w14:paraId="6D032DB0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(dd/mm/yyyy)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1243" w:type="dxa"/>
            <w:vAlign w:val="center"/>
            <w:hideMark/>
          </w:tcPr>
          <w:p w14:paraId="2DFCA24A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  <w:tc>
          <w:tcPr>
            <w:tcW w:w="952" w:type="dxa"/>
            <w:vAlign w:val="center"/>
            <w:hideMark/>
          </w:tcPr>
          <w:p w14:paraId="4FEAB358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5" w:type="dxa"/>
            <w:vAlign w:val="center"/>
            <w:hideMark/>
          </w:tcPr>
          <w:p w14:paraId="79EF153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D2D24" w:rsidRPr="008D2D24" w14:paraId="51A54025" w14:textId="77777777" w:rsidTr="008D2D24">
        <w:trPr>
          <w:trHeight w:val="1920"/>
        </w:trPr>
        <w:tc>
          <w:tcPr>
            <w:tcW w:w="598" w:type="dxa"/>
            <w:vAlign w:val="center"/>
            <w:hideMark/>
          </w:tcPr>
          <w:p w14:paraId="119CFA07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1</w:t>
            </w:r>
          </w:p>
        </w:tc>
        <w:tc>
          <w:tcPr>
            <w:tcW w:w="1051" w:type="dxa"/>
            <w:vAlign w:val="center"/>
            <w:hideMark/>
          </w:tcPr>
          <w:p w14:paraId="4E30A37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Văn bản ban hành chỉ có nội dung bãi bỏ</w:t>
            </w:r>
          </w:p>
        </w:tc>
        <w:tc>
          <w:tcPr>
            <w:tcW w:w="1003" w:type="dxa"/>
            <w:vAlign w:val="center"/>
            <w:hideMark/>
          </w:tcPr>
          <w:p w14:paraId="3AFC5D5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Quyết định của Ủy ban nhân dân cấp xã</w:t>
            </w:r>
          </w:p>
        </w:tc>
        <w:tc>
          <w:tcPr>
            <w:tcW w:w="1435" w:type="dxa"/>
            <w:vAlign w:val="center"/>
            <w:hideMark/>
          </w:tcPr>
          <w:p w14:paraId="7E964452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Ủy ban nhân dân phường Bình Trị Đông A</w:t>
            </w:r>
          </w:p>
        </w:tc>
        <w:tc>
          <w:tcPr>
            <w:tcW w:w="1283" w:type="dxa"/>
            <w:vAlign w:val="center"/>
            <w:hideMark/>
          </w:tcPr>
          <w:p w14:paraId="65C7FCF1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 xml:space="preserve">01/2017/QĐ-UBND </w:t>
            </w:r>
          </w:p>
        </w:tc>
        <w:tc>
          <w:tcPr>
            <w:tcW w:w="1416" w:type="dxa"/>
            <w:vAlign w:val="center"/>
            <w:hideMark/>
          </w:tcPr>
          <w:p w14:paraId="443F8CD5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28/11/2017</w:t>
            </w:r>
          </w:p>
        </w:tc>
        <w:tc>
          <w:tcPr>
            <w:tcW w:w="2192" w:type="dxa"/>
            <w:vAlign w:val="center"/>
            <w:hideMark/>
          </w:tcPr>
          <w:p w14:paraId="550A94B4" w14:textId="77777777" w:rsidR="008D2D24" w:rsidRPr="008D2D24" w:rsidRDefault="008D2D24" w:rsidP="008D2D24">
            <w:pPr>
              <w:spacing w:line="240" w:lineRule="auto"/>
              <w:jc w:val="both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Quyết định về Bãi bỏ Quyết định số 01/2013/QĐ-UBND ngày 26 tháng 3 năm 2013 của Ủy ban nhân dân phường Bình Trị Đông A về ban hành Quy chế làm việc của Ủy ban nhân dân phường</w:t>
            </w:r>
          </w:p>
        </w:tc>
        <w:tc>
          <w:tcPr>
            <w:tcW w:w="1132" w:type="dxa"/>
            <w:vAlign w:val="center"/>
            <w:hideMark/>
          </w:tcPr>
          <w:p w14:paraId="11F7A89E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28/11/2017</w:t>
            </w:r>
          </w:p>
        </w:tc>
        <w:tc>
          <w:tcPr>
            <w:tcW w:w="977" w:type="dxa"/>
            <w:vAlign w:val="center"/>
            <w:hideMark/>
          </w:tcPr>
          <w:p w14:paraId="650C661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 </w:t>
            </w:r>
          </w:p>
        </w:tc>
        <w:tc>
          <w:tcPr>
            <w:tcW w:w="792" w:type="dxa"/>
            <w:vAlign w:val="center"/>
            <w:hideMark/>
          </w:tcPr>
          <w:p w14:paraId="27B5CFD5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56" w:type="dxa"/>
            <w:vAlign w:val="center"/>
            <w:hideMark/>
          </w:tcPr>
          <w:p w14:paraId="04F2F6C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77F2B078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2" w:type="dxa"/>
            <w:vAlign w:val="center"/>
            <w:hideMark/>
          </w:tcPr>
          <w:p w14:paraId="3468ECE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625" w:type="dxa"/>
            <w:vAlign w:val="center"/>
            <w:hideMark/>
          </w:tcPr>
          <w:p w14:paraId="3855E0FE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</w:tr>
      <w:tr w:rsidR="008D2D24" w:rsidRPr="008D2D24" w14:paraId="10CDB13E" w14:textId="77777777" w:rsidTr="008D2D24">
        <w:trPr>
          <w:trHeight w:val="1920"/>
        </w:trPr>
        <w:tc>
          <w:tcPr>
            <w:tcW w:w="598" w:type="dxa"/>
            <w:vAlign w:val="center"/>
            <w:hideMark/>
          </w:tcPr>
          <w:p w14:paraId="4B9ABD68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lastRenderedPageBreak/>
              <w:t>2</w:t>
            </w:r>
          </w:p>
        </w:tc>
        <w:tc>
          <w:tcPr>
            <w:tcW w:w="1051" w:type="dxa"/>
            <w:vAlign w:val="center"/>
            <w:hideMark/>
          </w:tcPr>
          <w:p w14:paraId="0A612330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Văn bản ban hành chỉ có nội dung bãi bỏ</w:t>
            </w:r>
          </w:p>
        </w:tc>
        <w:tc>
          <w:tcPr>
            <w:tcW w:w="1003" w:type="dxa"/>
            <w:vAlign w:val="center"/>
            <w:hideMark/>
          </w:tcPr>
          <w:p w14:paraId="4B8FAB33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Nghị quyết của Hội đồng nhân dân cấp xã</w:t>
            </w:r>
          </w:p>
        </w:tc>
        <w:tc>
          <w:tcPr>
            <w:tcW w:w="1435" w:type="dxa"/>
            <w:vAlign w:val="center"/>
            <w:hideMark/>
          </w:tcPr>
          <w:p w14:paraId="61A7974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Hội đồng nhân dân phường Bình Trị Đông</w:t>
            </w:r>
          </w:p>
        </w:tc>
        <w:tc>
          <w:tcPr>
            <w:tcW w:w="1283" w:type="dxa"/>
            <w:vAlign w:val="center"/>
            <w:hideMark/>
          </w:tcPr>
          <w:p w14:paraId="75641B4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 xml:space="preserve">01/2026/NQ-HĐND </w:t>
            </w:r>
          </w:p>
        </w:tc>
        <w:tc>
          <w:tcPr>
            <w:tcW w:w="1416" w:type="dxa"/>
            <w:vAlign w:val="center"/>
            <w:hideMark/>
          </w:tcPr>
          <w:p w14:paraId="1C78008A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29/04/2026</w:t>
            </w:r>
          </w:p>
        </w:tc>
        <w:tc>
          <w:tcPr>
            <w:tcW w:w="2192" w:type="dxa"/>
            <w:vAlign w:val="center"/>
            <w:hideMark/>
          </w:tcPr>
          <w:p w14:paraId="42B95E03" w14:textId="77777777" w:rsidR="008D2D24" w:rsidRPr="008D2D24" w:rsidRDefault="008D2D24" w:rsidP="008D2D24">
            <w:pPr>
              <w:spacing w:line="240" w:lineRule="auto"/>
              <w:jc w:val="both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Nghị quyết về Bãi bỏ Nghị quyết số 13/2025/NQ-HĐND ngày 06 tháng 8 năm 2025 của Hội đồng nhân dân lâm thời phường Bình Trị Đông, nhiệm kỳ 2021 - 2026</w:t>
            </w:r>
          </w:p>
        </w:tc>
        <w:tc>
          <w:tcPr>
            <w:tcW w:w="1132" w:type="dxa"/>
            <w:vAlign w:val="center"/>
            <w:hideMark/>
          </w:tcPr>
          <w:p w14:paraId="5C58758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29/04/2026</w:t>
            </w:r>
          </w:p>
        </w:tc>
        <w:tc>
          <w:tcPr>
            <w:tcW w:w="977" w:type="dxa"/>
            <w:vAlign w:val="center"/>
            <w:hideMark/>
          </w:tcPr>
          <w:p w14:paraId="48A2819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 </w:t>
            </w:r>
          </w:p>
        </w:tc>
        <w:tc>
          <w:tcPr>
            <w:tcW w:w="792" w:type="dxa"/>
            <w:vAlign w:val="center"/>
            <w:hideMark/>
          </w:tcPr>
          <w:p w14:paraId="1D52F9E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56" w:type="dxa"/>
            <w:vAlign w:val="center"/>
            <w:hideMark/>
          </w:tcPr>
          <w:p w14:paraId="134A6159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278556E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2" w:type="dxa"/>
            <w:vAlign w:val="center"/>
            <w:hideMark/>
          </w:tcPr>
          <w:p w14:paraId="41644911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625" w:type="dxa"/>
            <w:vAlign w:val="center"/>
            <w:hideMark/>
          </w:tcPr>
          <w:p w14:paraId="3F53E6E5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CC4408" w:rsidRPr="00B55FC4" w:rsidRDefault="00CC4408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CC4408" w:rsidRPr="00B55FC4" w:rsidRDefault="00CC4408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CC4408" w:rsidRPr="00AF49C3" w:rsidRDefault="00CC4408" w:rsidP="00B55FC4">
      <w:pPr>
        <w:rPr>
          <w:lang w:val="en-US"/>
        </w:rPr>
      </w:pPr>
    </w:p>
    <w:sectPr w:rsidR="00CC4408" w:rsidRPr="00AF49C3" w:rsidSect="00A416C8">
      <w:pgSz w:w="16840" w:h="11907" w:orient="landscape"/>
      <w:pgMar w:top="1701" w:right="1134" w:bottom="709" w:left="23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803225"/>
    <w:rsid w:val="008D2D24"/>
    <w:rsid w:val="008F7ED9"/>
    <w:rsid w:val="00A416C8"/>
    <w:rsid w:val="00BE028B"/>
    <w:rsid w:val="00CC4408"/>
    <w:rsid w:val="00CD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Administrator</cp:lastModifiedBy>
  <cp:revision>2</cp:revision>
  <dcterms:created xsi:type="dcterms:W3CDTF">2026-09-16T09:16:00Z</dcterms:created>
  <dcterms:modified xsi:type="dcterms:W3CDTF">2026-09-16T09:16:00Z</dcterms:modified>
</cp:coreProperties>
</file>