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621E7B4" w14:textId="785545EA" w:rsidR="004A2EAD" w:rsidRDefault="004A2EAD" w:rsidP="004A2EAD">
      <w:pPr>
        <w:spacing w:after="0" w:line="240" w:lineRule="auto"/>
      </w:pPr>
    </w:p>
    <w:p w14:paraId="4DC2B4CA" w14:textId="2408CCF3" w:rsidR="004A2EAD" w:rsidRDefault="004A2EAD" w:rsidP="004A2EAD">
      <w:pPr>
        <w:spacing w:after="0" w:line="240" w:lineRule="auto"/>
      </w:pPr>
    </w:p>
    <w:p w14:paraId="419E7F67" w14:textId="036F7B5A" w:rsidR="004A2EAD" w:rsidRDefault="004A2EAD" w:rsidP="004A2EAD">
      <w:pPr>
        <w:spacing w:after="0" w:line="240" w:lineRule="auto"/>
      </w:pPr>
    </w:p>
    <w:p w14:paraId="788A59F9" w14:textId="51DAD763" w:rsidR="004A2EAD" w:rsidRDefault="004A2EAD" w:rsidP="004A2EAD">
      <w:pPr>
        <w:spacing w:after="0" w:line="240" w:lineRule="auto"/>
      </w:pPr>
    </w:p>
    <w:p w14:paraId="6EAA9134" w14:textId="693522F6" w:rsidR="004A2EAD" w:rsidRDefault="004A2EAD" w:rsidP="004A2EAD">
      <w:pPr>
        <w:spacing w:after="0" w:line="240" w:lineRule="auto"/>
      </w:pPr>
    </w:p>
    <w:p w14:paraId="20915986" w14:textId="4E3322C4" w:rsidR="004A2EAD" w:rsidRDefault="004A2EAD" w:rsidP="004A2EAD">
      <w:pPr>
        <w:spacing w:after="0" w:line="240" w:lineRule="auto"/>
      </w:pPr>
    </w:p>
    <w:p w14:paraId="0324373C" w14:textId="6D0B172C" w:rsidR="004A2EAD" w:rsidRDefault="004A2EAD" w:rsidP="004A2EAD">
      <w:pPr>
        <w:spacing w:after="0" w:line="240" w:lineRule="auto"/>
      </w:pPr>
    </w:p>
    <w:p w14:paraId="1F67AC33" w14:textId="15EC5A66" w:rsidR="004A2EAD" w:rsidRDefault="004A2EAD" w:rsidP="004A2EAD">
      <w:pPr>
        <w:spacing w:after="0" w:line="240" w:lineRule="auto"/>
      </w:pPr>
    </w:p>
    <w:p w14:paraId="6745EB3B" w14:textId="554763EA" w:rsidR="004A2EAD" w:rsidRDefault="004A2EAD" w:rsidP="004A2EAD">
      <w:pPr>
        <w:spacing w:after="0" w:line="240" w:lineRule="auto"/>
        <w:jc w:val="center"/>
        <w:rPr>
          <w:b/>
          <w:sz w:val="32"/>
        </w:rPr>
      </w:pPr>
    </w:p>
    <w:p w14:paraId="6DD842E9" w14:textId="2ED0D842" w:rsidR="004A2EAD" w:rsidRPr="009D525F" w:rsidRDefault="009F244D" w:rsidP="009F244D">
      <w:pPr>
        <w:spacing w:before="480" w:after="0" w:line="240" w:lineRule="auto"/>
        <w:jc w:val="center"/>
        <w:rPr>
          <w:b/>
          <w:sz w:val="32"/>
        </w:rPr>
      </w:pPr>
      <w:r>
        <w:rPr>
          <w:noProof/>
        </w:rPr>
        <mc:AlternateContent>
          <mc:Choice Requires="wps">
            <w:drawing>
              <wp:anchor distT="45720" distB="45720" distL="114300" distR="114300" simplePos="0" relativeHeight="251659264" behindDoc="1" locked="0" layoutInCell="1" allowOverlap="1" wp14:anchorId="330927E1" wp14:editId="6945233F">
                <wp:simplePos x="0" y="0"/>
                <wp:positionH relativeFrom="column">
                  <wp:posOffset>-90170</wp:posOffset>
                </wp:positionH>
                <wp:positionV relativeFrom="page">
                  <wp:posOffset>4321175</wp:posOffset>
                </wp:positionV>
                <wp:extent cx="3317240" cy="2339975"/>
                <wp:effectExtent l="0" t="0" r="0" b="3175"/>
                <wp:wrapTight wrapText="bothSides">
                  <wp:wrapPolygon edited="0">
                    <wp:start x="372" y="0"/>
                    <wp:lineTo x="372" y="21453"/>
                    <wp:lineTo x="21211" y="21453"/>
                    <wp:lineTo x="21211" y="0"/>
                    <wp:lineTo x="372"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240" cy="2339975"/>
                        </a:xfrm>
                        <a:prstGeom prst="rect">
                          <a:avLst/>
                        </a:prstGeom>
                        <a:noFill/>
                        <a:ln w="9525">
                          <a:noFill/>
                          <a:miter lim="800000"/>
                          <a:headEnd/>
                          <a:tailEnd/>
                        </a:ln>
                      </wps:spPr>
                      <wps:txbx>
                        <w:txbxContent>
                          <w:p w14:paraId="707334F7" w14:textId="77777777" w:rsidR="001C1FD0" w:rsidRDefault="004A2EAD" w:rsidP="001C1FD0">
                            <w:pPr>
                              <w:spacing w:after="0" w:line="240" w:lineRule="auto"/>
                              <w:jc w:val="center"/>
                              <w:rPr>
                                <w:b/>
                                <w:bCs/>
                                <w:color w:val="FF0000"/>
                                <w14:textOutline w14:w="9525" w14:cap="rnd" w14:cmpd="sng" w14:algn="ctr">
                                  <w14:noFill/>
                                  <w14:prstDash w14:val="solid"/>
                                  <w14:bevel/>
                                </w14:textOutline>
                              </w:rPr>
                            </w:pPr>
                            <w:r w:rsidRPr="009D525F">
                              <w:rPr>
                                <w:b/>
                                <w:color w:val="FF0000"/>
                                <w14:textOutline w14:w="9525" w14:cap="rnd" w14:cmpd="sng" w14:algn="ctr">
                                  <w14:noFill/>
                                  <w14:prstDash w14:val="solid"/>
                                  <w14:bevel/>
                                </w14:textOutline>
                              </w:rPr>
                              <w:t>TÌM HIỂU QUY ĐỊNH</w:t>
                            </w:r>
                            <w:r w:rsidR="009D525F">
                              <w:rPr>
                                <w:b/>
                                <w:color w:val="FF0000"/>
                                <w14:textOutline w14:w="9525" w14:cap="rnd" w14:cmpd="sng" w14:algn="ctr">
                                  <w14:noFill/>
                                  <w14:prstDash w14:val="solid"/>
                                  <w14:bevel/>
                                </w14:textOutline>
                              </w:rPr>
                              <w:t xml:space="preserve"> VỀ</w:t>
                            </w:r>
                            <w:r w:rsidRPr="009D525F">
                              <w:rPr>
                                <w:b/>
                                <w:color w:val="FF0000"/>
                                <w14:textOutline w14:w="9525" w14:cap="rnd" w14:cmpd="sng" w14:algn="ctr">
                                  <w14:noFill/>
                                  <w14:prstDash w14:val="solid"/>
                                  <w14:bevel/>
                                </w14:textOutline>
                              </w:rPr>
                              <w:t xml:space="preserve"> </w:t>
                            </w:r>
                            <w:r w:rsidR="009D525F" w:rsidRPr="009D525F">
                              <w:rPr>
                                <w:b/>
                                <w:color w:val="FF0000"/>
                                <w14:textOutline w14:w="9525" w14:cap="rnd" w14:cmpd="sng" w14:algn="ctr">
                                  <w14:noFill/>
                                  <w14:prstDash w14:val="solid"/>
                                  <w14:bevel/>
                                </w14:textOutline>
                              </w:rPr>
                              <w:t xml:space="preserve">XỬ PHẠT VI PHẠM HÀNH CHÍNH ĐỐI VỚI </w:t>
                            </w:r>
                            <w:r w:rsidRPr="009D525F">
                              <w:rPr>
                                <w:b/>
                                <w:color w:val="FF0000"/>
                                <w14:textOutline w14:w="9525" w14:cap="rnd" w14:cmpd="sng" w14:algn="ctr">
                                  <w14:noFill/>
                                  <w14:prstDash w14:val="solid"/>
                                  <w14:bevel/>
                                </w14:textOutline>
                              </w:rPr>
                              <w:t xml:space="preserve"> </w:t>
                            </w:r>
                            <w:r w:rsidR="009D525F" w:rsidRPr="009D525F">
                              <w:rPr>
                                <w:b/>
                                <w:bCs/>
                                <w:color w:val="FF0000"/>
                                <w14:textOutline w14:w="9525" w14:cap="rnd" w14:cmpd="sng" w14:algn="ctr">
                                  <w14:noFill/>
                                  <w14:prstDash w14:val="solid"/>
                                  <w14:bevel/>
                                </w14:textOutline>
                              </w:rPr>
                              <w:t>HÀNH VI VI PHẠM QUY ĐỊNH CỦA NGƯỜI THAM GIA ĐẤU GIÁ, NGƯỜI CÓ TÀI SẢN ĐẤU GIÁ VÀ NGƯỜI KHÁC CÓ LIÊN QUAN ĐẾN</w:t>
                            </w:r>
                          </w:p>
                          <w:p w14:paraId="3949517B" w14:textId="22173C5B" w:rsidR="004A2EAD" w:rsidRPr="004A2EAD" w:rsidRDefault="009D525F" w:rsidP="001C1FD0">
                            <w:pPr>
                              <w:spacing w:after="0" w:line="240" w:lineRule="auto"/>
                              <w:jc w:val="center"/>
                              <w:rPr>
                                <w:b/>
                                <w:color w:val="FF0000"/>
                                <w:sz w:val="32"/>
                                <w:szCs w:val="32"/>
                                <w14:textOutline w14:w="9525" w14:cap="rnd" w14:cmpd="sng" w14:algn="ctr">
                                  <w14:noFill/>
                                  <w14:prstDash w14:val="solid"/>
                                  <w14:bevel/>
                                </w14:textOutline>
                              </w:rPr>
                            </w:pPr>
                            <w:r w:rsidRPr="009D525F">
                              <w:rPr>
                                <w:b/>
                                <w:bCs/>
                                <w:color w:val="FF0000"/>
                                <w14:textOutline w14:w="9525" w14:cap="rnd" w14:cmpd="sng" w14:algn="ctr">
                                  <w14:noFill/>
                                  <w14:prstDash w14:val="solid"/>
                                  <w14:bevel/>
                                </w14:textOutline>
                              </w:rPr>
                              <w:t xml:space="preserve"> HOẠT ĐỘNG ĐẤU GIÁ TÀI SẢN</w:t>
                            </w:r>
                          </w:p>
                          <w:p w14:paraId="4CC7AB7B" w14:textId="711904A7" w:rsidR="004A2EAD" w:rsidRPr="000353D5" w:rsidRDefault="000353D5" w:rsidP="000353D5">
                            <w:pPr>
                              <w:spacing w:before="120" w:after="0" w:line="240" w:lineRule="auto"/>
                              <w:jc w:val="center"/>
                              <w:rPr>
                                <w:bCs/>
                                <w:i/>
                                <w:iCs/>
                              </w:rPr>
                            </w:pPr>
                            <w:bookmarkStart w:id="0" w:name="_Hlk233755591"/>
                            <w:bookmarkStart w:id="1"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r w:rsidR="009D525F">
                              <w:rPr>
                                <w:i/>
                                <w:color w:val="000000" w:themeColor="text1"/>
                                <w14:textOutline w14:w="9525" w14:cap="rnd" w14:cmpd="sng" w14:algn="ctr">
                                  <w14:noFill/>
                                  <w14:prstDash w14:val="solid"/>
                                  <w14:bevel/>
                                </w14:textOutline>
                              </w:rPr>
                              <w:t>Nghị định số 109/2026/NĐ-CP ngày 01 tháng 4 năm 2026 của Chính Phủ</w:t>
                            </w:r>
                            <w:r>
                              <w:rPr>
                                <w:i/>
                                <w:color w:val="000000" w:themeColor="text1"/>
                                <w14:textOutline w14:w="9525" w14:cap="rnd" w14:cmpd="sng" w14:algn="ctr">
                                  <w14:noFill/>
                                  <w14:prstDash w14:val="solid"/>
                                  <w14:bevel/>
                                </w14:textOutline>
                              </w:rPr>
                              <w:t>)</w:t>
                            </w:r>
                            <w:bookmarkEnd w:id="0"/>
                            <w:bookmarkEnd w:id="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927E1" id="_x0000_t202" coordsize="21600,21600" o:spt="202" path="m,l,21600r21600,l21600,xe">
                <v:stroke joinstyle="miter"/>
                <v:path gradientshapeok="t" o:connecttype="rect"/>
              </v:shapetype>
              <v:shape id="Text Box 2" o:spid="_x0000_s1026" type="#_x0000_t202" style="position:absolute;left:0;text-align:left;margin-left:-7.1pt;margin-top:340.25pt;width:261.2pt;height:184.2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xUTCwIAAPM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" filled="f" stroked="f">
                <v:textbox>
                  <w:txbxContent>
                    <w:p w14:paraId="707334F7" w14:textId="77777777" w:rsidR="001C1FD0" w:rsidRDefault="004A2EAD" w:rsidP="001C1FD0">
                      <w:pPr>
                        <w:spacing w:after="0" w:line="240" w:lineRule="auto"/>
                        <w:jc w:val="center"/>
                        <w:rPr>
                          <w:b/>
                          <w:bCs/>
                          <w:color w:val="FF0000"/>
                          <w14:textOutline w14:w="9525" w14:cap="rnd" w14:cmpd="sng" w14:algn="ctr">
                            <w14:noFill/>
                            <w14:prstDash w14:val="solid"/>
                            <w14:bevel/>
                          </w14:textOutline>
                        </w:rPr>
                      </w:pPr>
                      <w:r w:rsidRPr="009D525F">
                        <w:rPr>
                          <w:b/>
                          <w:color w:val="FF0000"/>
                          <w14:textOutline w14:w="9525" w14:cap="rnd" w14:cmpd="sng" w14:algn="ctr">
                            <w14:noFill/>
                            <w14:prstDash w14:val="solid"/>
                            <w14:bevel/>
                          </w14:textOutline>
                        </w:rPr>
                        <w:t>TÌM HIỂU QUY ĐỊNH</w:t>
                      </w:r>
                      <w:r w:rsidR="009D525F">
                        <w:rPr>
                          <w:b/>
                          <w:color w:val="FF0000"/>
                          <w14:textOutline w14:w="9525" w14:cap="rnd" w14:cmpd="sng" w14:algn="ctr">
                            <w14:noFill/>
                            <w14:prstDash w14:val="solid"/>
                            <w14:bevel/>
                          </w14:textOutline>
                        </w:rPr>
                        <w:t xml:space="preserve"> VỀ</w:t>
                      </w:r>
                      <w:r w:rsidRPr="009D525F">
                        <w:rPr>
                          <w:b/>
                          <w:color w:val="FF0000"/>
                          <w14:textOutline w14:w="9525" w14:cap="rnd" w14:cmpd="sng" w14:algn="ctr">
                            <w14:noFill/>
                            <w14:prstDash w14:val="solid"/>
                            <w14:bevel/>
                          </w14:textOutline>
                        </w:rPr>
                        <w:t xml:space="preserve"> </w:t>
                      </w:r>
                      <w:r w:rsidR="009D525F" w:rsidRPr="009D525F">
                        <w:rPr>
                          <w:b/>
                          <w:color w:val="FF0000"/>
                          <w14:textOutline w14:w="9525" w14:cap="rnd" w14:cmpd="sng" w14:algn="ctr">
                            <w14:noFill/>
                            <w14:prstDash w14:val="solid"/>
                            <w14:bevel/>
                          </w14:textOutline>
                        </w:rPr>
                        <w:t xml:space="preserve">XỬ PHẠT VI PHẠM HÀNH CHÍNH ĐỐI VỚI </w:t>
                      </w:r>
                      <w:r w:rsidRPr="009D525F">
                        <w:rPr>
                          <w:b/>
                          <w:color w:val="FF0000"/>
                          <w14:textOutline w14:w="9525" w14:cap="rnd" w14:cmpd="sng" w14:algn="ctr">
                            <w14:noFill/>
                            <w14:prstDash w14:val="solid"/>
                            <w14:bevel/>
                          </w14:textOutline>
                        </w:rPr>
                        <w:t xml:space="preserve"> </w:t>
                      </w:r>
                      <w:r w:rsidR="009D525F" w:rsidRPr="009D525F">
                        <w:rPr>
                          <w:b/>
                          <w:bCs/>
                          <w:color w:val="FF0000"/>
                          <w14:textOutline w14:w="9525" w14:cap="rnd" w14:cmpd="sng" w14:algn="ctr">
                            <w14:noFill/>
                            <w14:prstDash w14:val="solid"/>
                            <w14:bevel/>
                          </w14:textOutline>
                        </w:rPr>
                        <w:t>HÀNH VI VI PHẠM QUY ĐỊNH CỦA NGƯỜI THAM GIA ĐẤU GIÁ, NGƯỜI CÓ TÀI SẢN ĐẤU GIÁ VÀ NGƯỜI KHÁC CÓ LIÊN QUAN ĐẾN</w:t>
                      </w:r>
                    </w:p>
                    <w:p w14:paraId="3949517B" w14:textId="22173C5B" w:rsidR="004A2EAD" w:rsidRPr="004A2EAD" w:rsidRDefault="009D525F" w:rsidP="001C1FD0">
                      <w:pPr>
                        <w:spacing w:after="0" w:line="240" w:lineRule="auto"/>
                        <w:jc w:val="center"/>
                        <w:rPr>
                          <w:b/>
                          <w:color w:val="FF0000"/>
                          <w:sz w:val="32"/>
                          <w:szCs w:val="32"/>
                          <w14:textOutline w14:w="9525" w14:cap="rnd" w14:cmpd="sng" w14:algn="ctr">
                            <w14:noFill/>
                            <w14:prstDash w14:val="solid"/>
                            <w14:bevel/>
                          </w14:textOutline>
                        </w:rPr>
                      </w:pPr>
                      <w:r w:rsidRPr="009D525F">
                        <w:rPr>
                          <w:b/>
                          <w:bCs/>
                          <w:color w:val="FF0000"/>
                          <w14:textOutline w14:w="9525" w14:cap="rnd" w14:cmpd="sng" w14:algn="ctr">
                            <w14:noFill/>
                            <w14:prstDash w14:val="solid"/>
                            <w14:bevel/>
                          </w14:textOutline>
                        </w:rPr>
                        <w:t xml:space="preserve"> HOẠT ĐỘNG ĐẤU GIÁ TÀI SẢN</w:t>
                      </w:r>
                    </w:p>
                    <w:p w14:paraId="4CC7AB7B" w14:textId="711904A7" w:rsidR="004A2EAD" w:rsidRPr="000353D5" w:rsidRDefault="000353D5" w:rsidP="000353D5">
                      <w:pPr>
                        <w:spacing w:before="120" w:after="0" w:line="240" w:lineRule="auto"/>
                        <w:jc w:val="center"/>
                        <w:rPr>
                          <w:bCs/>
                          <w:i/>
                          <w:iCs/>
                        </w:rPr>
                      </w:pPr>
                      <w:bookmarkStart w:id="2" w:name="_Hlk233755591"/>
                      <w:bookmarkStart w:id="3" w:name="_Hlk233755592"/>
                      <w:r>
                        <w:rPr>
                          <w:i/>
                          <w:color w:val="000000" w:themeColor="text1"/>
                          <w14:textOutline w14:w="9525" w14:cap="rnd" w14:cmpd="sng" w14:algn="ctr">
                            <w14:noFill/>
                            <w14:prstDash w14:val="solid"/>
                            <w14:bevel/>
                          </w14:textOutline>
                        </w:rPr>
                        <w:t>(</w:t>
                      </w:r>
                      <w:r w:rsidRPr="000353D5">
                        <w:rPr>
                          <w:i/>
                          <w:color w:val="000000" w:themeColor="text1"/>
                          <w14:textOutline w14:w="9525" w14:cap="rnd" w14:cmpd="sng" w14:algn="ctr">
                            <w14:noFill/>
                            <w14:prstDash w14:val="solid"/>
                            <w14:bevel/>
                          </w14:textOutline>
                        </w:rPr>
                        <w:t xml:space="preserve">Theo </w:t>
                      </w:r>
                      <w:r w:rsidR="009D525F">
                        <w:rPr>
                          <w:i/>
                          <w:color w:val="000000" w:themeColor="text1"/>
                          <w14:textOutline w14:w="9525" w14:cap="rnd" w14:cmpd="sng" w14:algn="ctr">
                            <w14:noFill/>
                            <w14:prstDash w14:val="solid"/>
                            <w14:bevel/>
                          </w14:textOutline>
                        </w:rPr>
                        <w:t>Nghị định số 109/2026/NĐ-CP ngày 01 tháng 4 năm 2026 của Chính Phủ</w:t>
                      </w:r>
                      <w:r>
                        <w:rPr>
                          <w:i/>
                          <w:color w:val="000000" w:themeColor="text1"/>
                          <w14:textOutline w14:w="9525" w14:cap="rnd" w14:cmpd="sng" w14:algn="ctr">
                            <w14:noFill/>
                            <w14:prstDash w14:val="solid"/>
                            <w14:bevel/>
                          </w14:textOutline>
                        </w:rPr>
                        <w:t>)</w:t>
                      </w:r>
                      <w:bookmarkEnd w:id="2"/>
                      <w:bookmarkEnd w:id="3"/>
                    </w:p>
                  </w:txbxContent>
                </v:textbox>
                <w10:wrap type="tight" anchory="page"/>
              </v:shape>
            </w:pict>
          </mc:Fallback>
        </mc:AlternateContent>
      </w:r>
      <w:r w:rsidR="004A2EAD" w:rsidRPr="009E699B">
        <w:rPr>
          <w:b/>
          <w:sz w:val="32"/>
        </w:rPr>
        <w:t>THÁNG 6 NĂM 2026</w:t>
      </w:r>
      <w:r w:rsidR="004A2EAD" w:rsidRPr="00AA0A83">
        <w:rPr>
          <w:noProof/>
          <w:color w:val="EE0000"/>
        </w:rPr>
        <mc:AlternateContent>
          <mc:Choice Requires="wps">
            <w:drawing>
              <wp:anchor distT="45720" distB="45720" distL="114300" distR="114300" simplePos="0" relativeHeight="251660288" behindDoc="1" locked="0" layoutInCell="1" allowOverlap="1" wp14:anchorId="520CC5BF" wp14:editId="4F0B1444">
                <wp:simplePos x="0" y="0"/>
                <wp:positionH relativeFrom="margin">
                  <wp:posOffset>-285750</wp:posOffset>
                </wp:positionH>
                <wp:positionV relativeFrom="paragraph">
                  <wp:posOffset>-5017770</wp:posOffset>
                </wp:positionV>
                <wp:extent cx="3543300" cy="1371600"/>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371600"/>
                        </a:xfrm>
                        <a:prstGeom prst="rect">
                          <a:avLst/>
                        </a:prstGeom>
                        <a:noFill/>
                        <a:ln w="9525">
                          <a:noFill/>
                          <a:miter lim="800000"/>
                          <a:headEnd/>
                          <a:tailEnd/>
                        </a:ln>
                      </wps:spPr>
                      <wps:txb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C5BF" id="_x0000_s1027" type="#_x0000_t202" style="position:absolute;left:0;text-align:left;margin-left:-22.5pt;margin-top:-395.1pt;width:279pt;height:108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" filled="f" stroked="f">
                <v:textbox>
                  <w:txbxContent>
                    <w:p w14:paraId="63C493BC" w14:textId="77777777" w:rsidR="004A2EAD" w:rsidRPr="009E699B" w:rsidRDefault="004A2EAD" w:rsidP="004A2EAD">
                      <w:pPr>
                        <w:spacing w:after="0" w:line="240" w:lineRule="auto"/>
                        <w:jc w:val="center"/>
                        <w:rPr>
                          <w:szCs w:val="27"/>
                        </w:rPr>
                      </w:pPr>
                      <w:r w:rsidRPr="009E699B">
                        <w:rPr>
                          <w:szCs w:val="27"/>
                        </w:rPr>
                        <w:t>ỦY BAN NHÂN DÂN</w:t>
                      </w:r>
                    </w:p>
                    <w:p w14:paraId="07647C0D" w14:textId="77777777" w:rsidR="004A2EAD" w:rsidRPr="009E699B" w:rsidRDefault="004A2EAD" w:rsidP="004A2EAD">
                      <w:pPr>
                        <w:spacing w:after="0" w:line="240" w:lineRule="auto"/>
                        <w:jc w:val="center"/>
                        <w:rPr>
                          <w:szCs w:val="27"/>
                        </w:rPr>
                      </w:pPr>
                      <w:r w:rsidRPr="009E699B">
                        <w:rPr>
                          <w:szCs w:val="27"/>
                        </w:rPr>
                        <w:t>THÀNH PHỐ HỒ CHÍ MINH</w:t>
                      </w:r>
                    </w:p>
                    <w:p w14:paraId="34F7AFA7" w14:textId="77777777" w:rsidR="004A2EAD" w:rsidRDefault="004A2EAD" w:rsidP="004A2EAD">
                      <w:pPr>
                        <w:spacing w:after="0" w:line="240" w:lineRule="auto"/>
                        <w:jc w:val="center"/>
                        <w:rPr>
                          <w:b/>
                          <w:szCs w:val="27"/>
                        </w:rPr>
                      </w:pPr>
                      <w:r w:rsidRPr="009E699B">
                        <w:rPr>
                          <w:b/>
                          <w:szCs w:val="27"/>
                        </w:rPr>
                        <w:t>SỞ TƯ PHÁP – CƠ QUAN THƯỜNG TRỰC</w:t>
                      </w:r>
                      <w:r>
                        <w:rPr>
                          <w:b/>
                          <w:szCs w:val="27"/>
                        </w:rPr>
                        <w:t xml:space="preserve"> </w:t>
                      </w:r>
                      <w:r w:rsidRPr="009E699B">
                        <w:rPr>
                          <w:b/>
                          <w:szCs w:val="27"/>
                        </w:rPr>
                        <w:t xml:space="preserve">HỘI ĐỒNG PHỐI HỢP </w:t>
                      </w:r>
                    </w:p>
                    <w:p w14:paraId="1D1A6499" w14:textId="77777777" w:rsidR="004A2EAD" w:rsidRPr="009E699B" w:rsidRDefault="004A2EAD" w:rsidP="004A2EAD">
                      <w:pPr>
                        <w:spacing w:after="0" w:line="240" w:lineRule="auto"/>
                        <w:jc w:val="center"/>
                        <w:rPr>
                          <w:b/>
                          <w:szCs w:val="27"/>
                        </w:rPr>
                      </w:pPr>
                      <w:r w:rsidRPr="009E699B">
                        <w:rPr>
                          <w:b/>
                          <w:szCs w:val="27"/>
                        </w:rPr>
                        <w:t>PHỔ BIẾN, GIÁO DỤC PHÁP LUẬT THÀNH PHỐ</w:t>
                      </w:r>
                    </w:p>
                  </w:txbxContent>
                </v:textbox>
                <w10:wrap type="topAndBottom" anchorx="margin"/>
              </v:shape>
            </w:pict>
          </mc:Fallback>
        </mc:AlternateContent>
      </w:r>
    </w:p>
    <w:p w14:paraId="3819CE2E" w14:textId="79A86B7A" w:rsidR="009D525F" w:rsidRPr="009D525F" w:rsidRDefault="009D525F" w:rsidP="00896D9E">
      <w:pPr>
        <w:spacing w:after="120" w:line="240" w:lineRule="auto"/>
        <w:ind w:right="-25" w:firstLine="284"/>
        <w:jc w:val="both"/>
        <w:rPr>
          <w:b/>
          <w:bCs/>
          <w:iCs/>
          <w14:textOutline w14:w="9525" w14:cap="rnd" w14:cmpd="sng" w14:algn="ctr">
            <w14:noFill/>
            <w14:prstDash w14:val="solid"/>
            <w14:bevel/>
          </w14:textOutline>
        </w:rPr>
      </w:pPr>
      <w:bookmarkStart w:id="2" w:name="dieu_29"/>
      <w:bookmarkStart w:id="3" w:name="_Hlk233756170"/>
      <w:r w:rsidRPr="009D525F">
        <w:rPr>
          <w:b/>
          <w:bCs/>
          <w:iCs/>
          <w14:textOutline w14:w="9525" w14:cap="rnd" w14:cmpd="sng" w14:algn="ctr">
            <w14:noFill/>
            <w14:prstDash w14:val="solid"/>
            <w14:bevel/>
          </w14:textOutline>
        </w:rPr>
        <w:t>Hành vi vi phạm quy định của người tham gia đấu giá, người có tài sản đấu giá và người khác có liên quan đến hoạt động đấu giá tài sản</w:t>
      </w:r>
      <w:bookmarkEnd w:id="2"/>
      <w:r w:rsidR="00EC7C9F">
        <w:rPr>
          <w:b/>
          <w:bCs/>
          <w:iCs/>
          <w14:textOutline w14:w="9525" w14:cap="rnd" w14:cmpd="sng" w14:algn="ctr">
            <w14:noFill/>
            <w14:prstDash w14:val="solid"/>
            <w14:bevel/>
          </w14:textOutline>
        </w:rPr>
        <w:t xml:space="preserve"> (Điều 29)</w:t>
      </w:r>
    </w:p>
    <w:p w14:paraId="51078544" w14:textId="7A682055" w:rsidR="009D525F" w:rsidRPr="009D525F" w:rsidRDefault="009F244D" w:rsidP="00896D9E">
      <w:pPr>
        <w:spacing w:after="120" w:line="240" w:lineRule="auto"/>
        <w:ind w:right="-25" w:firstLine="284"/>
        <w:jc w:val="both"/>
        <w:rPr>
          <w:iCs/>
          <w14:textOutline w14:w="9525" w14:cap="rnd" w14:cmpd="sng" w14:algn="ctr">
            <w14:noFill/>
            <w14:prstDash w14:val="solid"/>
            <w14:bevel/>
          </w14:textOutline>
        </w:rPr>
      </w:pPr>
      <w:bookmarkStart w:id="4" w:name="khoan_29_1"/>
      <w:r>
        <w:rPr>
          <w:noProof/>
          <w14:ligatures w14:val="standardContextual"/>
        </w:rPr>
        <w:drawing>
          <wp:anchor distT="0" distB="0" distL="114300" distR="114300" simplePos="0" relativeHeight="251662336" behindDoc="1" locked="0" layoutInCell="1" allowOverlap="1" wp14:anchorId="27AA2C7F" wp14:editId="39173BD3">
            <wp:simplePos x="0" y="0"/>
            <wp:positionH relativeFrom="margin">
              <wp:posOffset>-357060</wp:posOffset>
            </wp:positionH>
            <wp:positionV relativeFrom="paragraph">
              <wp:posOffset>415290</wp:posOffset>
            </wp:positionV>
            <wp:extent cx="3721735" cy="2480310"/>
            <wp:effectExtent l="0" t="0" r="0" b="0"/>
            <wp:wrapNone/>
            <wp:docPr id="5234284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28401" name="Picture 52342840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21735" cy="2480310"/>
                    </a:xfrm>
                    <a:prstGeom prst="rect">
                      <a:avLst/>
                    </a:prstGeom>
                  </pic:spPr>
                </pic:pic>
              </a:graphicData>
            </a:graphic>
            <wp14:sizeRelH relativeFrom="margin">
              <wp14:pctWidth>0</wp14:pctWidth>
            </wp14:sizeRelH>
            <wp14:sizeRelV relativeFrom="margin">
              <wp14:pctHeight>0</wp14:pctHeight>
            </wp14:sizeRelV>
          </wp:anchor>
        </w:drawing>
      </w:r>
      <w:r w:rsidR="009D525F" w:rsidRPr="009D525F">
        <w:rPr>
          <w:iCs/>
          <w:lang w:val="en"/>
          <w14:textOutline w14:w="9525" w14:cap="rnd" w14:cmpd="sng" w14:algn="ctr">
            <w14:noFill/>
            <w14:prstDash w14:val="solid"/>
            <w14:bevel/>
          </w14:textOutline>
        </w:rPr>
        <w:t>1. Ph</w:t>
      </w:r>
      <w:r w:rsidR="009D525F" w:rsidRPr="009D525F">
        <w:rPr>
          <w:iCs/>
          <w14:textOutline w14:w="9525" w14:cap="rnd" w14:cmpd="sng" w14:algn="ctr">
            <w14:noFill/>
            <w14:prstDash w14:val="solid"/>
            <w14:bevel/>
          </w14:textOutline>
        </w:rPr>
        <w:t>ạt tiền từ 7.000.000 đồng đến 10.000.000 đồng đối với một trong các hành vi sau:</w:t>
      </w:r>
      <w:bookmarkEnd w:id="4"/>
    </w:p>
    <w:p w14:paraId="28905147" w14:textId="3AEE885B"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5" w:name="diem_29_1_a"/>
      <w:r w:rsidRPr="009D525F">
        <w:rPr>
          <w:iCs/>
          <w:lang w:val="en"/>
          <w14:textOutline w14:w="9525" w14:cap="rnd" w14:cmpd="sng" w14:algn="ctr">
            <w14:noFill/>
            <w14:prstDash w14:val="solid"/>
            <w14:bevel/>
          </w14:textOutline>
        </w:rPr>
        <w:t>a) Không trình cơ quan có th</w:t>
      </w:r>
      <w:r w:rsidRPr="009D525F">
        <w:rPr>
          <w:iCs/>
          <w14:textOutline w14:w="9525" w14:cap="rnd" w14:cmpd="sng" w14:algn="ctr">
            <w14:noFill/>
            <w14:prstDash w14:val="solid"/>
            <w14:bevel/>
          </w14:textOutline>
        </w:rPr>
        <w:t>ẩm quyền phê duyệt kết quả đấu giá hoặc không ký hợp đồng mua bán tài sản đấu giá;</w:t>
      </w:r>
      <w:bookmarkEnd w:id="5"/>
    </w:p>
    <w:p w14:paraId="438AE6E3"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6" w:name="diem_29_1_b"/>
      <w:r w:rsidRPr="009D525F">
        <w:rPr>
          <w:iCs/>
          <w:lang w:val="en"/>
          <w14:textOutline w14:w="9525" w14:cap="rnd" w14:cmpd="sng" w14:algn="ctr">
            <w14:noFill/>
            <w14:prstDash w14:val="solid"/>
            <w14:bevel/>
          </w14:textOutline>
        </w:rPr>
        <w:t>b) Ký k</w:t>
      </w:r>
      <w:r w:rsidRPr="009D525F">
        <w:rPr>
          <w:iCs/>
          <w14:textOutline w14:w="9525" w14:cap="rnd" w14:cmpd="sng" w14:algn="ctr">
            <w14:noFill/>
            <w14:prstDash w14:val="solid"/>
            <w14:bevel/>
          </w14:textOutline>
        </w:rPr>
        <w:t>ết hợp đồng dịch vụ đấu giá tài sản hoặc thành lập hội đồng đấu giá tài sản khi chưa có giá khởi điểm, trừ trường hợp tổ chức mà Nhà nước sở hữu 100% vốn điều lệ do Ngân hàng Nhà nước Việt Nam thành lập để xử lý nợ xấu của tổ chức tín dụng tự đấu giá hoặc pháp luật có quy định khác;</w:t>
      </w:r>
      <w:bookmarkEnd w:id="6"/>
    </w:p>
    <w:p w14:paraId="42C860FD"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7" w:name="diem_29_1_c"/>
      <w:r w:rsidRPr="009D525F">
        <w:rPr>
          <w:iCs/>
          <w14:textOutline w14:w="9525" w14:cap="rnd" w14:cmpd="sng" w14:algn="ctr">
            <w14:noFill/>
            <w14:prstDash w14:val="solid"/>
            <w14:bevel/>
          </w14:textOutline>
        </w:rPr>
        <w:t>c) Không thông báo công khai hoặc thông báo không đúng quy định trên trang thông tin điện tử của mình và Cổng đấu giá tài sản quốc gia về việc lựa chọn tổ chức hành nghề đấu giá tài sản;</w:t>
      </w:r>
      <w:bookmarkEnd w:id="7"/>
    </w:p>
    <w:p w14:paraId="1C3DB18A"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8" w:name="diem_29_1_d"/>
      <w:r w:rsidRPr="009D525F">
        <w:rPr>
          <w:iCs/>
          <w14:textOutline w14:w="9525" w14:cap="rnd" w14:cmpd="sng" w14:algn="ctr">
            <w14:noFill/>
            <w14:prstDash w14:val="solid"/>
            <w14:bevel/>
          </w14:textOutline>
        </w:rPr>
        <w:t>d) Đưa thông tin không đúng về tài sản đấu giá nhằm mục đích trục lợi;</w:t>
      </w:r>
      <w:bookmarkEnd w:id="8"/>
    </w:p>
    <w:p w14:paraId="05D0B6A1"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9" w:name="diem_29_1_dd"/>
      <w:r w:rsidRPr="009D525F">
        <w:rPr>
          <w:iCs/>
          <w14:textOutline w14:w="9525" w14:cap="rnd" w14:cmpd="sng" w14:algn="ctr">
            <w14:noFill/>
            <w14:prstDash w14:val="solid"/>
            <w14:bevel/>
          </w14:textOutline>
        </w:rPr>
        <w:t xml:space="preserve">đ) Thỏa thuận trái pháp luật với cá nhân, tổ chức có liên quan trong hoạt động đấu giá tài sản làm ảnh hưởng đến quyền, lợi ích hợp pháp của người thứ ba, trừ </w:t>
      </w:r>
      <w:r w:rsidRPr="009D525F">
        <w:rPr>
          <w:iCs/>
          <w14:textOutline w14:w="9525" w14:cap="rnd" w14:cmpd="sng" w14:algn="ctr">
            <w14:noFill/>
            <w14:prstDash w14:val="solid"/>
            <w14:bevel/>
          </w14:textOutline>
        </w:rPr>
        <w:t>trường hợp quy định tại các điểm b, c và d khoản này, các khoản 3 và 4 Điều này;</w:t>
      </w:r>
      <w:bookmarkEnd w:id="9"/>
    </w:p>
    <w:p w14:paraId="32FAFA82"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0" w:name="diem_29_1_e"/>
      <w:r w:rsidRPr="009D525F">
        <w:rPr>
          <w:iCs/>
          <w14:textOutline w14:w="9525" w14:cap="rnd" w14:cmpd="sng" w14:algn="ctr">
            <w14:noFill/>
            <w14:prstDash w14:val="solid"/>
            <w14:bevel/>
          </w14:textOutline>
        </w:rPr>
        <w:t>e) Không thông báo hoặc thông báo công khai kết quả lựa chọn tổ chức hành nghề đấu giá tài sản không đúng thời hạn hoặc không đúng mẫu quy định;</w:t>
      </w:r>
      <w:bookmarkEnd w:id="10"/>
    </w:p>
    <w:p w14:paraId="616913A8"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1" w:name="diem_29_1_g"/>
      <w:r w:rsidRPr="009D525F">
        <w:rPr>
          <w:iCs/>
          <w14:textOutline w14:w="9525" w14:cap="rnd" w14:cmpd="sng" w14:algn="ctr">
            <w14:noFill/>
            <w14:prstDash w14:val="solid"/>
            <w14:bevel/>
          </w14:textOutline>
        </w:rPr>
        <w:t>g) Lựa chọn tổ chức hành nghề đấu giá tài sản thuộc trường hợp bị từ chối đánh giá hồ sơ đăng ký tham gia lựa chọn theo quy định pháp luật;</w:t>
      </w:r>
      <w:bookmarkEnd w:id="11"/>
    </w:p>
    <w:p w14:paraId="17240A59"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2" w:name="diem_29_1_h"/>
      <w:r w:rsidRPr="009D525F">
        <w:rPr>
          <w:iCs/>
          <w14:textOutline w14:w="9525" w14:cap="rnd" w14:cmpd="sng" w14:algn="ctr">
            <w14:noFill/>
            <w14:prstDash w14:val="solid"/>
            <w14:bevel/>
          </w14:textOutline>
        </w:rPr>
        <w:t>h) Hạn chế cá nhân, tổ chức tham gia đấu giá không đúng quy định pháp luật.</w:t>
      </w:r>
      <w:bookmarkEnd w:id="12"/>
    </w:p>
    <w:p w14:paraId="5CADA48A"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3" w:name="khoan_29_2"/>
      <w:r w:rsidRPr="009D525F">
        <w:rPr>
          <w:iCs/>
          <w14:textOutline w14:w="9525" w14:cap="rnd" w14:cmpd="sng" w14:algn="ctr">
            <w14:noFill/>
            <w14:prstDash w14:val="solid"/>
            <w14:bevel/>
          </w14:textOutline>
        </w:rPr>
        <w:t>2. Phạt tiền từ 20.000.000 đồng đến 30.000.000 đồng đối với một trong các hành vi sau:</w:t>
      </w:r>
      <w:bookmarkEnd w:id="13"/>
    </w:p>
    <w:p w14:paraId="0C8E226B"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4" w:name="diem_29_2_a"/>
      <w:r w:rsidRPr="009D525F">
        <w:rPr>
          <w:iCs/>
          <w14:textOutline w14:w="9525" w14:cap="rnd" w14:cmpd="sng" w14:algn="ctr">
            <w14:noFill/>
            <w14:prstDash w14:val="solid"/>
            <w14:bevel/>
          </w14:textOutline>
        </w:rPr>
        <w:t>a) Không đấu giá đối với tài sản mà pháp luật quy định phải đấu giá;</w:t>
      </w:r>
      <w:bookmarkEnd w:id="14"/>
    </w:p>
    <w:p w14:paraId="43CB2602" w14:textId="77777777" w:rsidR="009D525F" w:rsidRPr="00EC7C9F" w:rsidRDefault="009D525F" w:rsidP="00896D9E">
      <w:pPr>
        <w:spacing w:after="120" w:line="240" w:lineRule="auto"/>
        <w:ind w:right="-25" w:firstLine="284"/>
        <w:jc w:val="both"/>
        <w:rPr>
          <w:iCs/>
          <w:spacing w:val="-4"/>
          <w14:textOutline w14:w="9525" w14:cap="rnd" w14:cmpd="sng" w14:algn="ctr">
            <w14:noFill/>
            <w14:prstDash w14:val="solid"/>
            <w14:bevel/>
          </w14:textOutline>
        </w:rPr>
      </w:pPr>
      <w:bookmarkStart w:id="15" w:name="diem_29_2_b"/>
      <w:r w:rsidRPr="00EC7C9F">
        <w:rPr>
          <w:iCs/>
          <w:spacing w:val="-4"/>
          <w14:textOutline w14:w="9525" w14:cap="rnd" w14:cmpd="sng" w14:algn="ctr">
            <w14:noFill/>
            <w14:prstDash w14:val="solid"/>
            <w14:bevel/>
          </w14:textOutline>
        </w:rPr>
        <w:t>b) Đấu giá đối với tài sản chưa được phép giao dịch theo quy định của pháp luật;</w:t>
      </w:r>
      <w:bookmarkEnd w:id="15"/>
    </w:p>
    <w:p w14:paraId="637DEAF9"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6" w:name="diem_29_2_c"/>
      <w:r w:rsidRPr="009D525F">
        <w:rPr>
          <w:iCs/>
          <w14:textOutline w14:w="9525" w14:cap="rnd" w14:cmpd="sng" w14:algn="ctr">
            <w14:noFill/>
            <w14:prstDash w14:val="solid"/>
            <w14:bevel/>
          </w14:textOutline>
        </w:rPr>
        <w:t>c) Không xem xét, xác minh thông tin phản ánh về việc tổ chức hành nghề đấu giá tài sản cố ý cung cấp thông tin không chính xác hoặc giả mạo thông tin về tiêu chí trong hồ sơ đăng ký tham gia lựa chọn;</w:t>
      </w:r>
      <w:bookmarkEnd w:id="16"/>
    </w:p>
    <w:p w14:paraId="70AC40E6" w14:textId="107847C4"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7" w:name="diem_29_2_d"/>
      <w:r w:rsidRPr="009D525F">
        <w:rPr>
          <w:iCs/>
          <w:lang w:val="en"/>
          <w14:textOutline w14:w="9525" w14:cap="rnd" w14:cmpd="sng" w14:algn="ctr">
            <w14:noFill/>
            <w14:prstDash w14:val="solid"/>
            <w14:bevel/>
          </w14:textOutline>
        </w:rPr>
        <w:t>d) Không báo cáo cơ quan có th</w:t>
      </w:r>
      <w:r w:rsidRPr="009D525F">
        <w:rPr>
          <w:iCs/>
          <w14:textOutline w14:w="9525" w14:cap="rnd" w14:cmpd="sng" w14:algn="ctr">
            <w14:noFill/>
            <w14:prstDash w14:val="solid"/>
            <w14:bevel/>
          </w14:textOutline>
        </w:rPr>
        <w:t xml:space="preserve">ẩm quyền về việc lựa chọn và kết quả lựa chọn tổ chức hành nghề đấu giá tài sản kèm theo kết quả xác minh trong trường hợp tổ chức hành nghề đấu giá tài sản cố </w:t>
      </w:r>
      <w:r w:rsidRPr="009D525F">
        <w:rPr>
          <w:iCs/>
          <w14:textOutline w14:w="9525" w14:cap="rnd" w14:cmpd="sng" w14:algn="ctr">
            <w14:noFill/>
            <w14:prstDash w14:val="solid"/>
            <w14:bevel/>
          </w14:textOutline>
        </w:rPr>
        <w:lastRenderedPageBreak/>
        <w:t>ý cung cấp thông tin không chính xác hoặc giả mạo thông tin về tiêu chí trong hồ sơ đăng ký tham gia lựa chọn;</w:t>
      </w:r>
      <w:bookmarkEnd w:id="17"/>
    </w:p>
    <w:p w14:paraId="1B42ADB8"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8" w:name="diem_29_2_dd"/>
      <w:r w:rsidRPr="009D525F">
        <w:rPr>
          <w:iCs/>
          <w:lang w:val="en"/>
          <w14:textOutline w14:w="9525" w14:cap="rnd" w14:cmpd="sng" w14:algn="ctr">
            <w14:noFill/>
            <w14:prstDash w14:val="solid"/>
            <w14:bevel/>
          </w14:textOutline>
        </w:rPr>
        <w:t>đ) Không đánh giá, ch</w:t>
      </w:r>
      <w:r w:rsidRPr="009D525F">
        <w:rPr>
          <w:iCs/>
          <w14:textOutline w14:w="9525" w14:cap="rnd" w14:cmpd="sng" w14:algn="ctr">
            <w14:noFill/>
            <w14:prstDash w14:val="solid"/>
            <w14:bevel/>
          </w14:textOutline>
        </w:rPr>
        <w:t>ấm điểm theo các tiêu chí lựa chọn tổ chức hành nghề đấu giá để lựa chọn tổ chức hành nghề đấu giá tài sản;</w:t>
      </w:r>
      <w:bookmarkEnd w:id="18"/>
    </w:p>
    <w:p w14:paraId="680F308D"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19" w:name="diem_29_2_e"/>
      <w:r w:rsidRPr="009D525F">
        <w:rPr>
          <w:iCs/>
          <w:lang w:val="en"/>
          <w14:textOutline w14:w="9525" w14:cap="rnd" w14:cmpd="sng" w14:algn="ctr">
            <w14:noFill/>
            <w14:prstDash w14:val="solid"/>
            <w14:bevel/>
          </w14:textOutline>
        </w:rPr>
        <w:t>e) Nh</w:t>
      </w:r>
      <w:r w:rsidRPr="009D525F">
        <w:rPr>
          <w:iCs/>
          <w14:textOutline w14:w="9525" w14:cap="rnd" w14:cmpd="sng" w14:algn="ctr">
            <w14:noFill/>
            <w14:prstDash w14:val="solid"/>
            <w14:bevel/>
          </w14:textOutline>
        </w:rPr>
        <w:t>ận ủy quyền tham gia đấu giá của người tham gia đấu giá khác đối với tài sản mà mình là người tham gia đấu giá tài sản đó; nhận ủy quyền tham gia đấu giá của từ hai người tham gia đấu giá trở lên đối với cùng một tài sản;</w:t>
      </w:r>
      <w:bookmarkEnd w:id="19"/>
    </w:p>
    <w:p w14:paraId="29C680B8"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0" w:name="diem_29_2_g"/>
      <w:r w:rsidRPr="009D525F">
        <w:rPr>
          <w:iCs/>
          <w:lang w:val="en"/>
          <w14:textOutline w14:w="9525" w14:cap="rnd" w14:cmpd="sng" w14:algn="ctr">
            <w14:noFill/>
            <w14:prstDash w14:val="solid"/>
            <w14:bevel/>
          </w14:textOutline>
        </w:rPr>
        <w:t>g) Tham d</w:t>
      </w:r>
      <w:r w:rsidRPr="009D525F">
        <w:rPr>
          <w:iCs/>
          <w14:textOutline w14:w="9525" w14:cap="rnd" w14:cmpd="sng" w14:algn="ctr">
            <w14:noFill/>
            <w14:prstDash w14:val="solid"/>
            <w14:bevel/>
          </w14:textOutline>
        </w:rPr>
        <w:t>ự phiên đấu giá trong trường hợp vợ, chồng, anh ruột, chị ruột, em ruột cũng là người tham gia đấu giá đối với tài sản đó;</w:t>
      </w:r>
      <w:bookmarkEnd w:id="20"/>
    </w:p>
    <w:p w14:paraId="3F44D11C" w14:textId="77777777" w:rsidR="009D525F" w:rsidRPr="00EC7C9F" w:rsidRDefault="009D525F" w:rsidP="00896D9E">
      <w:pPr>
        <w:spacing w:after="120" w:line="240" w:lineRule="auto"/>
        <w:ind w:right="-25" w:firstLine="284"/>
        <w:jc w:val="both"/>
        <w:rPr>
          <w:iCs/>
          <w:spacing w:val="4"/>
          <w14:textOutline w14:w="9525" w14:cap="rnd" w14:cmpd="sng" w14:algn="ctr">
            <w14:noFill/>
            <w14:prstDash w14:val="solid"/>
            <w14:bevel/>
          </w14:textOutline>
        </w:rPr>
      </w:pPr>
      <w:bookmarkStart w:id="21" w:name="diem_29_2_h"/>
      <w:r w:rsidRPr="00EC7C9F">
        <w:rPr>
          <w:iCs/>
          <w:spacing w:val="4"/>
          <w:lang w:val="en"/>
          <w14:textOutline w14:w="9525" w14:cap="rnd" w14:cmpd="sng" w14:algn="ctr">
            <w14:noFill/>
            <w14:prstDash w14:val="solid"/>
            <w14:bevel/>
          </w14:textOutline>
        </w:rPr>
        <w:t xml:space="preserve">h) </w:t>
      </w:r>
      <w:r w:rsidRPr="00EC7C9F">
        <w:rPr>
          <w:iCs/>
          <w:spacing w:val="4"/>
          <w14:textOutline w14:w="9525" w14:cap="rnd" w14:cmpd="sng" w14:algn="ctr">
            <w14:noFill/>
            <w14:prstDash w14:val="solid"/>
            <w14:bevel/>
          </w14:textOutline>
        </w:rPr>
        <w:t>Tham dự phiên đấu giá trong trường hợp công ty mẹ, công ty con, các doanh nghiệp mà cá nhân, tổ chức hoặc nhóm cá nhân, tổ chức có khả năng chi phối hoạt động của doanh nghiệp theo quy định của pháp luật về doanh nghiệp cũng là người tham gia đấu giá đối với tài sản đó;</w:t>
      </w:r>
      <w:bookmarkEnd w:id="21"/>
    </w:p>
    <w:p w14:paraId="4E16F6D6"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2" w:name="diem_29_2_i"/>
      <w:r w:rsidRPr="009D525F">
        <w:rPr>
          <w:iCs/>
          <w14:textOutline w14:w="9525" w14:cap="rnd" w14:cmpd="sng" w14:algn="ctr">
            <w14:noFill/>
            <w14:prstDash w14:val="solid"/>
            <w14:bevel/>
          </w14:textOutline>
        </w:rPr>
        <w:t>i) Nhận bất kỳ một khoản tiền, tài sản hoặc lợi ích nào từ đấu giá viên, tổ chức hành nghề đấu giá, người tham gia đấu giá để làm sai lệch kết quả lựa chọn tổ chức hành nghề đấu giá, kết quả đấu giá;</w:t>
      </w:r>
      <w:bookmarkEnd w:id="22"/>
    </w:p>
    <w:p w14:paraId="62085D83"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3" w:name="diem_29_2_k"/>
      <w:r w:rsidRPr="009D525F">
        <w:rPr>
          <w:iCs/>
          <w14:textOutline w14:w="9525" w14:cap="rnd" w14:cmpd="sng" w14:algn="ctr">
            <w14:noFill/>
            <w14:prstDash w14:val="solid"/>
            <w14:bevel/>
          </w14:textOutline>
        </w:rPr>
        <w:t>k) Thực hiện không đầy đủ trách nhiệm của người tham gia đấu giá khi tham gia Trang thông tin đấu giá trực tuyến;</w:t>
      </w:r>
      <w:bookmarkEnd w:id="23"/>
    </w:p>
    <w:p w14:paraId="75F84866"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4" w:name="diem_29_2_l"/>
      <w:r w:rsidRPr="009D525F">
        <w:rPr>
          <w:iCs/>
          <w14:textOutline w14:w="9525" w14:cap="rnd" w14:cmpd="sng" w14:algn="ctr">
            <w14:noFill/>
            <w14:prstDash w14:val="solid"/>
            <w14:bevel/>
          </w14:textOutline>
        </w:rPr>
        <w:t>l) Cung cấp thông tin, tài liệu sai sự thật, sử dụng giấy tờ giả mạo để đăng ký tham gia đấu giá, tham dự phiên đấu giá;</w:t>
      </w:r>
      <w:bookmarkEnd w:id="24"/>
    </w:p>
    <w:p w14:paraId="50FE5AC7" w14:textId="7FA0EDED"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5" w:name="diem_29_2_m"/>
      <w:r w:rsidRPr="009D525F">
        <w:rPr>
          <w:iCs/>
          <w14:textOutline w14:w="9525" w14:cap="rnd" w14:cmpd="sng" w14:algn="ctr">
            <w14:noFill/>
            <w14:prstDash w14:val="solid"/>
            <w14:bevel/>
          </w14:textOutline>
        </w:rPr>
        <w:t>m) Cản trở hoạt động đấu giá; gây rối, mất trật tự tại phiên đấu giá;</w:t>
      </w:r>
      <w:bookmarkEnd w:id="25"/>
    </w:p>
    <w:p w14:paraId="48ED6985" w14:textId="4493D68F"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6" w:name="diem_29_2_n"/>
      <w:r w:rsidRPr="009D525F">
        <w:rPr>
          <w:iCs/>
          <w14:textOutline w14:w="9525" w14:cap="rnd" w14:cmpd="sng" w14:algn="ctr">
            <w14:noFill/>
            <w14:prstDash w14:val="solid"/>
            <w14:bevel/>
          </w14:textOutline>
        </w:rPr>
        <w:t>n) Đe dọa, cưỡng ép đấu giá viên, người tham gia đấu giá khác nhằm làm sai lệch kết quả đấu giá tài sản.</w:t>
      </w:r>
      <w:bookmarkEnd w:id="26"/>
    </w:p>
    <w:p w14:paraId="56F5FC5D" w14:textId="6D1AC9D0"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7" w:name="khoan_29_3"/>
      <w:r w:rsidRPr="009D525F">
        <w:rPr>
          <w:iCs/>
          <w:lang w:val="en"/>
          <w14:textOutline w14:w="9525" w14:cap="rnd" w14:cmpd="sng" w14:algn="ctr">
            <w14:noFill/>
            <w14:prstDash w14:val="solid"/>
            <w14:bevel/>
          </w14:textOutline>
        </w:rPr>
        <w:t>3. Ph</w:t>
      </w:r>
      <w:r w:rsidRPr="009D525F">
        <w:rPr>
          <w:iCs/>
          <w14:textOutline w14:w="9525" w14:cap="rnd" w14:cmpd="sng" w14:algn="ctr">
            <w14:noFill/>
            <w14:prstDash w14:val="solid"/>
            <w14:bevel/>
          </w14:textOutline>
        </w:rPr>
        <w:t>ạt tiền từ 30.000.000 đồng đến 40.000.000 đồng đối với một trong các hành vi sau:</w:t>
      </w:r>
      <w:bookmarkEnd w:id="27"/>
    </w:p>
    <w:p w14:paraId="35DF6EF3" w14:textId="072FC8DE" w:rsidR="009D525F" w:rsidRPr="00EC7C9F" w:rsidRDefault="00EC7C9F" w:rsidP="00896D9E">
      <w:pPr>
        <w:spacing w:after="120" w:line="240" w:lineRule="auto"/>
        <w:ind w:right="-25" w:firstLine="284"/>
        <w:jc w:val="both"/>
        <w:rPr>
          <w:iCs/>
          <w:spacing w:val="4"/>
          <w14:textOutline w14:w="9525" w14:cap="rnd" w14:cmpd="sng" w14:algn="ctr">
            <w14:noFill/>
            <w14:prstDash w14:val="solid"/>
            <w14:bevel/>
          </w14:textOutline>
        </w:rPr>
      </w:pPr>
      <w:bookmarkStart w:id="28" w:name="diem_29_3_a"/>
      <w:r w:rsidRPr="00EC7C9F">
        <w:rPr>
          <w:noProof/>
          <w:spacing w:val="4"/>
          <w14:ligatures w14:val="standardContextual"/>
        </w:rPr>
        <w:drawing>
          <wp:anchor distT="0" distB="0" distL="114300" distR="114300" simplePos="0" relativeHeight="251661312" behindDoc="1" locked="0" layoutInCell="1" allowOverlap="1" wp14:anchorId="49913198" wp14:editId="4F39A3CC">
            <wp:simplePos x="0" y="0"/>
            <wp:positionH relativeFrom="margin">
              <wp:align>right</wp:align>
            </wp:positionH>
            <wp:positionV relativeFrom="paragraph">
              <wp:posOffset>533640</wp:posOffset>
            </wp:positionV>
            <wp:extent cx="2954655" cy="2288540"/>
            <wp:effectExtent l="0" t="0" r="0" b="0"/>
            <wp:wrapNone/>
            <wp:docPr id="1585378126" name="Picture 1" descr="A gavel and a house on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378126" name="Picture 1" descr="A gavel and a house on a book&#10;&#10;AI-generated content may be incorrect."/>
                    <pic:cNvPicPr/>
                  </pic:nvPicPr>
                  <pic:blipFill>
                    <a:blip r:embed="rId6">
                      <a:extLst>
                        <a:ext uri="{28A0092B-C50C-407E-A947-70E740481C1C}">
                          <a14:useLocalDpi xmlns:a14="http://schemas.microsoft.com/office/drawing/2010/main" val="0"/>
                        </a:ext>
                      </a:extLst>
                    </a:blip>
                    <a:stretch>
                      <a:fillRect/>
                    </a:stretch>
                  </pic:blipFill>
                  <pic:spPr>
                    <a:xfrm>
                      <a:off x="0" y="0"/>
                      <a:ext cx="2954655" cy="2288540"/>
                    </a:xfrm>
                    <a:prstGeom prst="rect">
                      <a:avLst/>
                    </a:prstGeom>
                    <a:ln>
                      <a:noFill/>
                    </a:ln>
                    <a:effectLst>
                      <a:softEdge rad="112500"/>
                    </a:effectLst>
                  </pic:spPr>
                </pic:pic>
              </a:graphicData>
            </a:graphic>
          </wp:anchor>
        </w:drawing>
      </w:r>
      <w:r w:rsidR="009D525F" w:rsidRPr="00EC7C9F">
        <w:rPr>
          <w:iCs/>
          <w:spacing w:val="4"/>
          <w:lang w:val="en"/>
          <w14:textOutline w14:w="9525" w14:cap="rnd" w14:cmpd="sng" w14:algn="ctr">
            <w14:noFill/>
            <w14:prstDash w14:val="solid"/>
            <w14:bevel/>
          </w14:textOutline>
        </w:rPr>
        <w:t>a) Thông đ</w:t>
      </w:r>
      <w:r w:rsidR="009D525F" w:rsidRPr="00EC7C9F">
        <w:rPr>
          <w:iCs/>
          <w:spacing w:val="4"/>
          <w14:textOutline w14:w="9525" w14:cap="rnd" w14:cmpd="sng" w14:algn="ctr">
            <w14:noFill/>
            <w14:prstDash w14:val="solid"/>
            <w14:bevel/>
          </w14:textOutline>
        </w:rPr>
        <w:t>ồng, móc nối với đấu giá viên, tổ chức hành nghề đấu giá tài sản, cá nhân, tổ chức khác để làm sai lệch thông tin tài sản đấu giá, hồ sơ mời tham gia đấu giá, hồ sơ tham gia đấu giá, dìm giá, nâng giá, làm sai lệch kết quả đấu giá tài sản mà chưa đến mức truy cứu trách nhiệm hình sự;</w:t>
      </w:r>
      <w:bookmarkEnd w:id="28"/>
    </w:p>
    <w:p w14:paraId="57B04115"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29" w:name="diem_29_3_b"/>
      <w:r w:rsidRPr="009D525F">
        <w:rPr>
          <w:iCs/>
          <w:lang w:val="en"/>
          <w14:textOutline w14:w="9525" w14:cap="rnd" w14:cmpd="sng" w14:algn="ctr">
            <w14:noFill/>
            <w14:prstDash w14:val="solid"/>
            <w14:bevel/>
          </w14:textOutline>
        </w:rPr>
        <w:t>b) Th</w:t>
      </w:r>
      <w:r w:rsidRPr="009D525F">
        <w:rPr>
          <w:iCs/>
          <w14:textOutline w14:w="9525" w14:cap="rnd" w14:cmpd="sng" w14:algn="ctr">
            <w14:noFill/>
            <w14:prstDash w14:val="solid"/>
            <w14:bevel/>
          </w14:textOutline>
        </w:rPr>
        <w:t>ực hiện cuộc đấu giá khi không có chức năng đấu giá tài sản.</w:t>
      </w:r>
      <w:bookmarkEnd w:id="29"/>
    </w:p>
    <w:p w14:paraId="1FBDB68C"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30" w:name="khoan_29_4"/>
      <w:r w:rsidRPr="009D525F">
        <w:rPr>
          <w:iCs/>
          <w:lang w:val="en"/>
          <w14:textOutline w14:w="9525" w14:cap="rnd" w14:cmpd="sng" w14:algn="ctr">
            <w14:noFill/>
            <w14:prstDash w14:val="solid"/>
            <w14:bevel/>
          </w14:textOutline>
        </w:rPr>
        <w:t>4. Bi</w:t>
      </w:r>
      <w:r w:rsidRPr="009D525F">
        <w:rPr>
          <w:iCs/>
          <w14:textOutline w14:w="9525" w14:cap="rnd" w14:cmpd="sng" w14:algn="ctr">
            <w14:noFill/>
            <w14:prstDash w14:val="solid"/>
            <w14:bevel/>
          </w14:textOutline>
        </w:rPr>
        <w:t>ện pháp khắc phục hậu quả:</w:t>
      </w:r>
      <w:bookmarkEnd w:id="30"/>
    </w:p>
    <w:p w14:paraId="4C10CC43"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31" w:name="diem_29_4_a"/>
      <w:r w:rsidRPr="009D525F">
        <w:rPr>
          <w:iCs/>
          <w:lang w:val="en"/>
          <w14:textOutline w14:w="9525" w14:cap="rnd" w14:cmpd="sng" w14:algn="ctr">
            <w14:noFill/>
            <w14:prstDash w14:val="solid"/>
            <w14:bevel/>
          </w14:textOutline>
        </w:rPr>
        <w:t>a) Bu</w:t>
      </w:r>
      <w:r w:rsidRPr="009D525F">
        <w:rPr>
          <w:iCs/>
          <w14:textOutline w14:w="9525" w14:cap="rnd" w14:cmpd="sng" w14:algn="ctr">
            <w14:noFill/>
            <w14:prstDash w14:val="solid"/>
            <w14:bevel/>
          </w14:textOutline>
        </w:rPr>
        <w:t xml:space="preserve">ộc hủy bỏ kết quả đấu giá tài sản nếu tài sản đấu giá là tài sản công đối với hành vi vi phạm quy định tại các điểm e, g, h và l khoản 2 Điều này nếu người thực </w:t>
      </w:r>
      <w:r w:rsidRPr="009D525F">
        <w:rPr>
          <w:iCs/>
          <w14:textOutline w14:w="9525" w14:cap="rnd" w14:cmpd="sng" w14:algn="ctr">
            <w14:noFill/>
            <w14:prstDash w14:val="solid"/>
            <w14:bevel/>
          </w14:textOutline>
        </w:rPr>
        <w:t>hiện hành vi vi phạm là người trúng đấu giá; điểm a khoản 3 Điều này dẫn đến làm sai lệch thông tin tài sản đấu giá hoặc hồ sơ mời tham gia đấu giá hoặc kết quả đấu giá tài sản; điểm b khoản 2 và điểm b khoản 3 Điều này;</w:t>
      </w:r>
      <w:bookmarkEnd w:id="31"/>
    </w:p>
    <w:p w14:paraId="3B78F10B" w14:textId="77777777" w:rsidR="009D525F" w:rsidRP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32" w:name="diem_29_4_b"/>
      <w:r w:rsidRPr="009D525F">
        <w:rPr>
          <w:iCs/>
          <w:lang w:val="en"/>
          <w14:textOutline w14:w="9525" w14:cap="rnd" w14:cmpd="sng" w14:algn="ctr">
            <w14:noFill/>
            <w14:prstDash w14:val="solid"/>
            <w14:bevel/>
          </w14:textOutline>
        </w:rPr>
        <w:t>b) Ki</w:t>
      </w:r>
      <w:r w:rsidRPr="009D525F">
        <w:rPr>
          <w:iCs/>
          <w14:textOutline w14:w="9525" w14:cap="rnd" w14:cmpd="sng" w14:algn="ctr">
            <w14:noFill/>
            <w14:prstDash w14:val="solid"/>
            <w14:bevel/>
          </w14:textOutline>
        </w:rPr>
        <w:t>ến nghị cơ quan, tổ chức, người có thẩm quyền xem xét việc hủy kết quả đấu giá trong trường hợp đấu giá tài sản không phải là tài sản công khi có hành vi vi phạm quy định tại điểm đ khoản 1, các điểm b, l khoản 2, điểm a khoản 3 trong trường hợp dẫn đến làm sai lệch kết quả đấu giá và điểm b khoản 3 Điều này;</w:t>
      </w:r>
      <w:bookmarkEnd w:id="32"/>
    </w:p>
    <w:p w14:paraId="29C41082" w14:textId="30949094" w:rsidR="009D525F" w:rsidRDefault="009D525F" w:rsidP="00896D9E">
      <w:pPr>
        <w:spacing w:after="120" w:line="240" w:lineRule="auto"/>
        <w:ind w:right="-25" w:firstLine="284"/>
        <w:jc w:val="both"/>
        <w:rPr>
          <w:iCs/>
          <w14:textOutline w14:w="9525" w14:cap="rnd" w14:cmpd="sng" w14:algn="ctr">
            <w14:noFill/>
            <w14:prstDash w14:val="solid"/>
            <w14:bevel/>
          </w14:textOutline>
        </w:rPr>
      </w:pPr>
      <w:bookmarkStart w:id="33" w:name="diem_29_4_c"/>
      <w:r w:rsidRPr="009D525F">
        <w:rPr>
          <w:iCs/>
          <w:lang w:val="en"/>
          <w14:textOutline w14:w="9525" w14:cap="rnd" w14:cmpd="sng" w14:algn="ctr">
            <w14:noFill/>
            <w14:prstDash w14:val="solid"/>
            <w14:bevel/>
          </w14:textOutline>
        </w:rPr>
        <w:t>c) Bu</w:t>
      </w:r>
      <w:r w:rsidRPr="009D525F">
        <w:rPr>
          <w:iCs/>
          <w14:textOutline w14:w="9525" w14:cap="rnd" w14:cmpd="sng" w14:algn="ctr">
            <w14:noFill/>
            <w14:prstDash w14:val="solid"/>
            <w14:bevel/>
          </w14:textOutline>
        </w:rPr>
        <w:t>ộc nộp lại số lợi bất hợp pháp có được do thực hiện hành vi vi phạm quy định tại điểm đ khoản 1, các điểm b, i, l và n khoản 2 và khoản 3 Điều này.</w:t>
      </w:r>
      <w:bookmarkEnd w:id="33"/>
    </w:p>
    <w:p w14:paraId="769D7EFD" w14:textId="5FEFA23C" w:rsidR="00EC7C9F" w:rsidRDefault="00EC7C9F" w:rsidP="00EC7C9F">
      <w:pPr>
        <w:spacing w:after="120" w:line="240" w:lineRule="auto"/>
        <w:ind w:right="-25" w:firstLine="284"/>
        <w:jc w:val="center"/>
        <w:rPr>
          <w:b/>
          <w:color w:val="FF3300"/>
          <w:szCs w:val="26"/>
        </w:rPr>
      </w:pPr>
    </w:p>
    <w:p w14:paraId="73B548F8" w14:textId="77777777" w:rsidR="00EC7C9F" w:rsidRDefault="00EC7C9F" w:rsidP="00EC7C9F">
      <w:pPr>
        <w:spacing w:after="120" w:line="240" w:lineRule="auto"/>
        <w:ind w:right="-25" w:firstLine="284"/>
        <w:jc w:val="center"/>
        <w:rPr>
          <w:b/>
          <w:color w:val="FF3300"/>
          <w:szCs w:val="26"/>
        </w:rPr>
      </w:pPr>
    </w:p>
    <w:p w14:paraId="531CC12F" w14:textId="77777777" w:rsidR="00EC7C9F" w:rsidRDefault="00EC7C9F" w:rsidP="00EC7C9F">
      <w:pPr>
        <w:spacing w:after="120" w:line="240" w:lineRule="auto"/>
        <w:ind w:right="-25" w:firstLine="284"/>
        <w:jc w:val="center"/>
        <w:rPr>
          <w:b/>
          <w:color w:val="FF3300"/>
          <w:szCs w:val="26"/>
        </w:rPr>
      </w:pPr>
    </w:p>
    <w:p w14:paraId="628E45F1" w14:textId="77777777" w:rsidR="00EC7C9F" w:rsidRDefault="00EC7C9F" w:rsidP="00EC7C9F">
      <w:pPr>
        <w:spacing w:after="120" w:line="240" w:lineRule="auto"/>
        <w:ind w:right="-25" w:firstLine="284"/>
        <w:jc w:val="center"/>
        <w:rPr>
          <w:b/>
          <w:color w:val="FF3300"/>
          <w:szCs w:val="26"/>
        </w:rPr>
      </w:pPr>
    </w:p>
    <w:p w14:paraId="5B3113DB" w14:textId="77777777" w:rsidR="00EC7C9F" w:rsidRDefault="00EC7C9F" w:rsidP="00EC7C9F">
      <w:pPr>
        <w:spacing w:after="120" w:line="240" w:lineRule="auto"/>
        <w:ind w:right="-25" w:firstLine="284"/>
        <w:jc w:val="center"/>
        <w:rPr>
          <w:b/>
          <w:color w:val="FF3300"/>
          <w:szCs w:val="26"/>
        </w:rPr>
      </w:pPr>
    </w:p>
    <w:p w14:paraId="47391B79" w14:textId="77777777" w:rsidR="00EC7C9F" w:rsidRDefault="00EC7C9F" w:rsidP="00EC7C9F">
      <w:pPr>
        <w:spacing w:after="120" w:line="240" w:lineRule="auto"/>
        <w:ind w:right="-25" w:firstLine="284"/>
        <w:jc w:val="center"/>
        <w:rPr>
          <w:b/>
          <w:color w:val="FF3300"/>
          <w:szCs w:val="26"/>
        </w:rPr>
      </w:pPr>
    </w:p>
    <w:p w14:paraId="46D8B846" w14:textId="77777777" w:rsidR="00EC7C9F" w:rsidRDefault="00EC7C9F" w:rsidP="00EC7C9F">
      <w:pPr>
        <w:spacing w:after="120" w:line="240" w:lineRule="auto"/>
        <w:ind w:right="-25" w:firstLine="284"/>
        <w:jc w:val="center"/>
        <w:rPr>
          <w:b/>
          <w:color w:val="FF3300"/>
          <w:szCs w:val="26"/>
        </w:rPr>
      </w:pPr>
    </w:p>
    <w:p w14:paraId="5381A475" w14:textId="77777777" w:rsidR="00EC7C9F" w:rsidRDefault="00EC7C9F" w:rsidP="00EC7C9F">
      <w:pPr>
        <w:spacing w:after="120" w:line="240" w:lineRule="auto"/>
        <w:ind w:right="-25" w:firstLine="284"/>
        <w:jc w:val="center"/>
        <w:rPr>
          <w:b/>
          <w:color w:val="FF3300"/>
          <w:szCs w:val="26"/>
        </w:rPr>
      </w:pPr>
    </w:p>
    <w:p w14:paraId="74E95A38" w14:textId="0AD45A74" w:rsidR="00E30ECD" w:rsidRPr="00EC7C9F" w:rsidRDefault="00EC7C9F" w:rsidP="00EC7C9F">
      <w:pPr>
        <w:spacing w:after="120" w:line="240" w:lineRule="auto"/>
        <w:ind w:right="-25"/>
        <w:jc w:val="center"/>
        <w:rPr>
          <w:iCs/>
          <w14:textOutline w14:w="9525" w14:cap="rnd" w14:cmpd="sng" w14:algn="ctr">
            <w14:noFill/>
            <w14:prstDash w14:val="solid"/>
            <w14:bevel/>
          </w14:textOutline>
        </w:rPr>
      </w:pPr>
      <w:r w:rsidRPr="007E6797">
        <w:rPr>
          <w:b/>
          <w:color w:val="FF3300"/>
          <w:szCs w:val="26"/>
          <w:lang w:val="vi-VN"/>
        </w:rPr>
        <w:t>THÁNG 6 NĂM 2026</w:t>
      </w:r>
      <w:r w:rsidRPr="007E6797">
        <w:rPr>
          <w:b/>
          <w:color w:val="FF3300"/>
          <w:szCs w:val="26"/>
          <w:lang w:val="vi-VN"/>
        </w:rPr>
        <w:br/>
        <w:t>SỞ TƯ PHÁP TP.HỒ CHÍ MIN</w:t>
      </w:r>
      <w:bookmarkEnd w:id="3"/>
      <w:r>
        <w:rPr>
          <w:b/>
          <w:color w:val="FF3300"/>
          <w:szCs w:val="26"/>
        </w:rPr>
        <w:t>H</w:t>
      </w:r>
    </w:p>
    <w:sectPr w:rsidR="00E30ECD" w:rsidRPr="00EC7C9F" w:rsidSect="004A2EAD">
      <w:pgSz w:w="16839" w:h="11907" w:orient="landscape" w:code="9"/>
      <w:pgMar w:top="720" w:right="720" w:bottom="720" w:left="720" w:header="720" w:footer="720" w:gutter="0"/>
      <w:pgBorders w:offsetFrom="page">
        <w:top w:val="thinThickSmallGap" w:sz="24" w:space="24" w:color="00B0F0"/>
        <w:left w:val="thinThickSmallGap" w:sz="24" w:space="24" w:color="00B0F0"/>
        <w:bottom w:val="thickThinSmallGap" w:sz="24" w:space="24" w:color="00B0F0"/>
        <w:right w:val="thickThinSmallGap" w:sz="24" w:space="24" w:color="00B0F0"/>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EAD"/>
    <w:rsid w:val="000177E5"/>
    <w:rsid w:val="00027642"/>
    <w:rsid w:val="000353D5"/>
    <w:rsid w:val="0008181D"/>
    <w:rsid w:val="001C1FD0"/>
    <w:rsid w:val="002628AB"/>
    <w:rsid w:val="003A1F83"/>
    <w:rsid w:val="003F7422"/>
    <w:rsid w:val="004A2EAD"/>
    <w:rsid w:val="004E5613"/>
    <w:rsid w:val="00565DF7"/>
    <w:rsid w:val="00571222"/>
    <w:rsid w:val="005A6C95"/>
    <w:rsid w:val="00706C23"/>
    <w:rsid w:val="007904CF"/>
    <w:rsid w:val="007E6797"/>
    <w:rsid w:val="00896D9E"/>
    <w:rsid w:val="009112EA"/>
    <w:rsid w:val="009D525F"/>
    <w:rsid w:val="009F03FB"/>
    <w:rsid w:val="009F244D"/>
    <w:rsid w:val="00B830EB"/>
    <w:rsid w:val="00D72523"/>
    <w:rsid w:val="00E30ECD"/>
    <w:rsid w:val="00EC7C9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0f"/>
    </o:shapedefaults>
    <o:shapelayout v:ext="edit">
      <o:idmap v:ext="edit" data="1"/>
    </o:shapelayout>
  </w:shapeDefaults>
  <w:decimalSymbol w:val=","/>
  <w:listSeparator w:val=","/>
  <w14:docId w14:val="67F8FCAD"/>
  <w15:chartTrackingRefBased/>
  <w15:docId w15:val="{2F75B431-475B-4D54-9A1C-62548FD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EAD"/>
    <w:rPr>
      <w:rFonts w:ascii="Times New Roman" w:eastAsiaTheme="minorEastAsia" w:hAnsi="Times New Roman" w:cs="Times New Roman"/>
      <w:kern w:val="0"/>
      <w:sz w:val="28"/>
      <w:szCs w:val="28"/>
      <w:lang w:val="en-US"/>
      <w14:ligatures w14:val="none"/>
    </w:rPr>
  </w:style>
  <w:style w:type="paragraph" w:styleId="Heading1">
    <w:name w:val="heading 1"/>
    <w:basedOn w:val="Normal"/>
    <w:next w:val="Normal"/>
    <w:link w:val="Heading1Char"/>
    <w:uiPriority w:val="9"/>
    <w:qFormat/>
    <w:rsid w:val="004A2E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2E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2EAD"/>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4A2EA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A2EA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A2E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E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E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E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EA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2EA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2EA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2EA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A2EA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A2E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E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E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EAD"/>
    <w:rPr>
      <w:rFonts w:eastAsiaTheme="majorEastAsia" w:cstheme="majorBidi"/>
      <w:color w:val="272727" w:themeColor="text1" w:themeTint="D8"/>
    </w:rPr>
  </w:style>
  <w:style w:type="paragraph" w:styleId="Title">
    <w:name w:val="Title"/>
    <w:basedOn w:val="Normal"/>
    <w:next w:val="Normal"/>
    <w:link w:val="TitleChar"/>
    <w:uiPriority w:val="10"/>
    <w:qFormat/>
    <w:rsid w:val="004A2E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E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E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4A2E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EAD"/>
    <w:pPr>
      <w:spacing w:before="160"/>
      <w:jc w:val="center"/>
    </w:pPr>
    <w:rPr>
      <w:i/>
      <w:iCs/>
      <w:color w:val="404040" w:themeColor="text1" w:themeTint="BF"/>
    </w:rPr>
  </w:style>
  <w:style w:type="character" w:customStyle="1" w:styleId="QuoteChar">
    <w:name w:val="Quote Char"/>
    <w:basedOn w:val="DefaultParagraphFont"/>
    <w:link w:val="Quote"/>
    <w:uiPriority w:val="29"/>
    <w:rsid w:val="004A2EAD"/>
    <w:rPr>
      <w:i/>
      <w:iCs/>
      <w:color w:val="404040" w:themeColor="text1" w:themeTint="BF"/>
    </w:rPr>
  </w:style>
  <w:style w:type="paragraph" w:styleId="ListParagraph">
    <w:name w:val="List Paragraph"/>
    <w:basedOn w:val="Normal"/>
    <w:uiPriority w:val="34"/>
    <w:qFormat/>
    <w:rsid w:val="004A2EAD"/>
    <w:pPr>
      <w:ind w:left="720"/>
      <w:contextualSpacing/>
    </w:pPr>
  </w:style>
  <w:style w:type="character" w:styleId="IntenseEmphasis">
    <w:name w:val="Intense Emphasis"/>
    <w:basedOn w:val="DefaultParagraphFont"/>
    <w:uiPriority w:val="21"/>
    <w:qFormat/>
    <w:rsid w:val="004A2EAD"/>
    <w:rPr>
      <w:i/>
      <w:iCs/>
      <w:color w:val="2F5496" w:themeColor="accent1" w:themeShade="BF"/>
    </w:rPr>
  </w:style>
  <w:style w:type="paragraph" w:styleId="IntenseQuote">
    <w:name w:val="Intense Quote"/>
    <w:basedOn w:val="Normal"/>
    <w:next w:val="Normal"/>
    <w:link w:val="IntenseQuoteChar"/>
    <w:uiPriority w:val="30"/>
    <w:qFormat/>
    <w:rsid w:val="004A2E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2EAD"/>
    <w:rPr>
      <w:i/>
      <w:iCs/>
      <w:color w:val="2F5496" w:themeColor="accent1" w:themeShade="BF"/>
    </w:rPr>
  </w:style>
  <w:style w:type="character" w:styleId="IntenseReference">
    <w:name w:val="Intense Reference"/>
    <w:basedOn w:val="DefaultParagraphFont"/>
    <w:uiPriority w:val="32"/>
    <w:qFormat/>
    <w:rsid w:val="004A2EA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446784">
      <w:bodyDiv w:val="1"/>
      <w:marLeft w:val="0"/>
      <w:marRight w:val="0"/>
      <w:marTop w:val="0"/>
      <w:marBottom w:val="0"/>
      <w:divBdr>
        <w:top w:val="none" w:sz="0" w:space="0" w:color="auto"/>
        <w:left w:val="none" w:sz="0" w:space="0" w:color="auto"/>
        <w:bottom w:val="none" w:sz="0" w:space="0" w:color="auto"/>
        <w:right w:val="none" w:sz="0" w:space="0" w:color="auto"/>
      </w:divBdr>
    </w:div>
    <w:div w:id="387148126">
      <w:bodyDiv w:val="1"/>
      <w:marLeft w:val="0"/>
      <w:marRight w:val="0"/>
      <w:marTop w:val="0"/>
      <w:marBottom w:val="0"/>
      <w:divBdr>
        <w:top w:val="none" w:sz="0" w:space="0" w:color="auto"/>
        <w:left w:val="none" w:sz="0" w:space="0" w:color="auto"/>
        <w:bottom w:val="none" w:sz="0" w:space="0" w:color="auto"/>
        <w:right w:val="none" w:sz="0" w:space="0" w:color="auto"/>
      </w:divBdr>
    </w:div>
    <w:div w:id="465048267">
      <w:bodyDiv w:val="1"/>
      <w:marLeft w:val="0"/>
      <w:marRight w:val="0"/>
      <w:marTop w:val="0"/>
      <w:marBottom w:val="0"/>
      <w:divBdr>
        <w:top w:val="none" w:sz="0" w:space="0" w:color="auto"/>
        <w:left w:val="none" w:sz="0" w:space="0" w:color="auto"/>
        <w:bottom w:val="none" w:sz="0" w:space="0" w:color="auto"/>
        <w:right w:val="none" w:sz="0" w:space="0" w:color="auto"/>
      </w:divBdr>
    </w:div>
    <w:div w:id="653335150">
      <w:bodyDiv w:val="1"/>
      <w:marLeft w:val="0"/>
      <w:marRight w:val="0"/>
      <w:marTop w:val="0"/>
      <w:marBottom w:val="0"/>
      <w:divBdr>
        <w:top w:val="none" w:sz="0" w:space="0" w:color="auto"/>
        <w:left w:val="none" w:sz="0" w:space="0" w:color="auto"/>
        <w:bottom w:val="none" w:sz="0" w:space="0" w:color="auto"/>
        <w:right w:val="none" w:sz="0" w:space="0" w:color="auto"/>
      </w:divBdr>
    </w:div>
    <w:div w:id="679815981">
      <w:bodyDiv w:val="1"/>
      <w:marLeft w:val="0"/>
      <w:marRight w:val="0"/>
      <w:marTop w:val="0"/>
      <w:marBottom w:val="0"/>
      <w:divBdr>
        <w:top w:val="none" w:sz="0" w:space="0" w:color="auto"/>
        <w:left w:val="none" w:sz="0" w:space="0" w:color="auto"/>
        <w:bottom w:val="none" w:sz="0" w:space="0" w:color="auto"/>
        <w:right w:val="none" w:sz="0" w:space="0" w:color="auto"/>
      </w:divBdr>
    </w:div>
    <w:div w:id="160290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4EA0E-68A5-4E38-9C74-D9955411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749</Words>
  <Characters>4272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Le Phuc</dc:creator>
  <cp:keywords/>
  <dc:description/>
  <cp:lastModifiedBy>Nguyen Le Phuc</cp:lastModifiedBy>
  <cp:revision>32</cp:revision>
  <dcterms:created xsi:type="dcterms:W3CDTF">2026-06-30T17:21:00Z</dcterms:created>
  <dcterms:modified xsi:type="dcterms:W3CDTF">2026-07-01T09:13:00Z</dcterms:modified>
</cp:coreProperties>
</file>